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403" w:rsidRPr="001F453B" w:rsidRDefault="00447403" w:rsidP="001F453B">
      <w:pPr>
        <w:spacing w:after="0"/>
        <w:ind w:firstLine="709"/>
        <w:jc w:val="center"/>
        <w:rPr>
          <w:rFonts w:ascii="Times New Roman" w:hAnsi="Times New Roman" w:cs="Times New Roman"/>
          <w:b/>
          <w:sz w:val="28"/>
          <w:szCs w:val="28"/>
        </w:rPr>
      </w:pPr>
      <w:r w:rsidRPr="001F453B">
        <w:rPr>
          <w:rFonts w:ascii="Times New Roman" w:hAnsi="Times New Roman" w:cs="Times New Roman"/>
          <w:b/>
          <w:sz w:val="28"/>
          <w:szCs w:val="28"/>
        </w:rPr>
        <w:t>Тема 3. Спрос и предложение. Рыночное равновесие</w:t>
      </w:r>
    </w:p>
    <w:p w:rsidR="001F453B" w:rsidRDefault="001F453B" w:rsidP="001F453B">
      <w:pPr>
        <w:spacing w:after="0"/>
        <w:ind w:firstLine="709"/>
        <w:jc w:val="both"/>
        <w:rPr>
          <w:rFonts w:ascii="Times New Roman" w:hAnsi="Times New Roman" w:cs="Times New Roman"/>
          <w:b/>
          <w:sz w:val="28"/>
          <w:szCs w:val="28"/>
        </w:rPr>
      </w:pPr>
    </w:p>
    <w:p w:rsidR="00447403" w:rsidRPr="001F453B" w:rsidRDefault="00447403" w:rsidP="001F453B">
      <w:pPr>
        <w:spacing w:after="0"/>
        <w:ind w:firstLine="709"/>
        <w:jc w:val="both"/>
        <w:rPr>
          <w:rFonts w:ascii="Times New Roman" w:hAnsi="Times New Roman" w:cs="Times New Roman"/>
          <w:b/>
          <w:sz w:val="28"/>
          <w:szCs w:val="28"/>
        </w:rPr>
      </w:pPr>
      <w:r w:rsidRPr="001F453B">
        <w:rPr>
          <w:rFonts w:ascii="Times New Roman" w:hAnsi="Times New Roman" w:cs="Times New Roman"/>
          <w:b/>
          <w:sz w:val="28"/>
          <w:szCs w:val="28"/>
        </w:rPr>
        <w:t xml:space="preserve">I. Ответьте на следующие вопросы: </w:t>
      </w:r>
    </w:p>
    <w:p w:rsidR="00447403" w:rsidRPr="001F453B"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1. Охарактеризуйте и проиллюстрируйте неценовые факторы спроса. Какие ценовые и неценовые факторы наиболее сильно влияют на спрос современной России? Почему?</w:t>
      </w:r>
    </w:p>
    <w:p w:rsidR="00395E9C" w:rsidRDefault="00395E9C" w:rsidP="001F453B">
      <w:pPr>
        <w:spacing w:after="0"/>
        <w:ind w:firstLine="709"/>
        <w:jc w:val="both"/>
        <w:rPr>
          <w:rFonts w:ascii="Times New Roman" w:hAnsi="Times New Roman" w:cs="Times New Roman"/>
          <w:sz w:val="28"/>
          <w:szCs w:val="28"/>
        </w:rPr>
      </w:pPr>
    </w:p>
    <w:p w:rsidR="00395E9C" w:rsidRPr="009D0730" w:rsidRDefault="00395E9C" w:rsidP="009D0730">
      <w:pPr>
        <w:pStyle w:val="a3"/>
        <w:spacing w:before="0" w:beforeAutospacing="0" w:after="0" w:afterAutospacing="0"/>
        <w:ind w:firstLine="709"/>
        <w:jc w:val="both"/>
        <w:rPr>
          <w:color w:val="333333"/>
          <w:sz w:val="28"/>
          <w:szCs w:val="28"/>
        </w:rPr>
      </w:pPr>
      <w:r w:rsidRPr="009D0730">
        <w:rPr>
          <w:color w:val="333333"/>
          <w:sz w:val="28"/>
          <w:szCs w:val="28"/>
        </w:rPr>
        <w:t>Неценовые факторы, определяющие объем спроса:</w:t>
      </w:r>
    </w:p>
    <w:p w:rsidR="00395E9C" w:rsidRPr="009D0730" w:rsidRDefault="00395E9C" w:rsidP="009D0730">
      <w:pPr>
        <w:pStyle w:val="a3"/>
        <w:spacing w:before="0" w:beforeAutospacing="0" w:after="0" w:afterAutospacing="0"/>
        <w:ind w:firstLine="709"/>
        <w:jc w:val="both"/>
        <w:rPr>
          <w:color w:val="333333"/>
          <w:sz w:val="28"/>
          <w:szCs w:val="28"/>
        </w:rPr>
      </w:pPr>
      <w:r w:rsidRPr="009D0730">
        <w:rPr>
          <w:color w:val="333333"/>
          <w:sz w:val="28"/>
          <w:szCs w:val="28"/>
        </w:rPr>
        <w:t>1. Доходы потребителей, определяющие общую величину потребительского бюджета;</w:t>
      </w:r>
    </w:p>
    <w:p w:rsidR="00395E9C" w:rsidRPr="009D0730" w:rsidRDefault="00395E9C" w:rsidP="009D0730">
      <w:pPr>
        <w:pStyle w:val="a3"/>
        <w:spacing w:before="0" w:beforeAutospacing="0" w:after="0" w:afterAutospacing="0"/>
        <w:ind w:firstLine="709"/>
        <w:jc w:val="both"/>
        <w:rPr>
          <w:color w:val="333333"/>
          <w:sz w:val="28"/>
          <w:szCs w:val="28"/>
        </w:rPr>
      </w:pPr>
      <w:r w:rsidRPr="009D0730">
        <w:rPr>
          <w:color w:val="333333"/>
          <w:sz w:val="28"/>
          <w:szCs w:val="28"/>
        </w:rPr>
        <w:t xml:space="preserve">2. Цены на другие товары, часть которых тесно связаны между собой, например, взаимозаменяемые и </w:t>
      </w:r>
      <w:proofErr w:type="spellStart"/>
      <w:r w:rsidRPr="009D0730">
        <w:rPr>
          <w:color w:val="333333"/>
          <w:sz w:val="28"/>
          <w:szCs w:val="28"/>
        </w:rPr>
        <w:t>взаимодополняемые</w:t>
      </w:r>
      <w:proofErr w:type="spellEnd"/>
      <w:r w:rsidRPr="009D0730">
        <w:rPr>
          <w:color w:val="333333"/>
          <w:sz w:val="28"/>
          <w:szCs w:val="28"/>
        </w:rPr>
        <w:t xml:space="preserve"> товары;</w:t>
      </w:r>
    </w:p>
    <w:p w:rsidR="00395E9C" w:rsidRPr="009D0730" w:rsidRDefault="00395E9C" w:rsidP="009D0730">
      <w:pPr>
        <w:pStyle w:val="a3"/>
        <w:spacing w:before="0" w:beforeAutospacing="0" w:after="0" w:afterAutospacing="0"/>
        <w:ind w:firstLine="709"/>
        <w:jc w:val="both"/>
        <w:rPr>
          <w:color w:val="333333"/>
          <w:sz w:val="28"/>
          <w:szCs w:val="28"/>
        </w:rPr>
      </w:pPr>
      <w:r w:rsidRPr="009D0730">
        <w:rPr>
          <w:color w:val="333333"/>
          <w:sz w:val="28"/>
          <w:szCs w:val="28"/>
        </w:rPr>
        <w:t>3. Вкусы покупателей, на которые влияет множество факторов (мода, традиции и т.д.);</w:t>
      </w:r>
    </w:p>
    <w:p w:rsidR="00395E9C" w:rsidRPr="009D0730" w:rsidRDefault="00395E9C" w:rsidP="009D0730">
      <w:pPr>
        <w:pStyle w:val="a3"/>
        <w:spacing w:before="0" w:beforeAutospacing="0" w:after="0" w:afterAutospacing="0"/>
        <w:ind w:firstLine="709"/>
        <w:jc w:val="both"/>
        <w:rPr>
          <w:color w:val="333333"/>
          <w:sz w:val="28"/>
          <w:szCs w:val="28"/>
        </w:rPr>
      </w:pPr>
      <w:r w:rsidRPr="009D0730">
        <w:rPr>
          <w:color w:val="333333"/>
          <w:sz w:val="28"/>
          <w:szCs w:val="28"/>
        </w:rPr>
        <w:t>4. Автономные колебание численности потребителей;</w:t>
      </w:r>
    </w:p>
    <w:p w:rsidR="00395E9C" w:rsidRPr="009D0730" w:rsidRDefault="00395E9C" w:rsidP="009D0730">
      <w:pPr>
        <w:pStyle w:val="a3"/>
        <w:spacing w:before="0" w:beforeAutospacing="0" w:after="0" w:afterAutospacing="0"/>
        <w:ind w:firstLine="709"/>
        <w:jc w:val="both"/>
        <w:rPr>
          <w:color w:val="333333"/>
          <w:sz w:val="28"/>
          <w:szCs w:val="28"/>
        </w:rPr>
      </w:pPr>
      <w:r w:rsidRPr="009D0730">
        <w:rPr>
          <w:color w:val="333333"/>
          <w:sz w:val="28"/>
          <w:szCs w:val="28"/>
        </w:rPr>
        <w:t>5. Ожидания покупателей, включая инфляционные;</w:t>
      </w:r>
    </w:p>
    <w:p w:rsidR="00395E9C" w:rsidRPr="009D0730" w:rsidRDefault="00395E9C" w:rsidP="009D0730">
      <w:pPr>
        <w:pStyle w:val="a3"/>
        <w:spacing w:before="0" w:beforeAutospacing="0" w:after="0" w:afterAutospacing="0"/>
        <w:ind w:firstLine="709"/>
        <w:jc w:val="both"/>
        <w:rPr>
          <w:color w:val="333333"/>
          <w:sz w:val="28"/>
          <w:szCs w:val="28"/>
        </w:rPr>
      </w:pPr>
      <w:r w:rsidRPr="009D0730">
        <w:rPr>
          <w:color w:val="333333"/>
          <w:sz w:val="28"/>
          <w:szCs w:val="28"/>
        </w:rPr>
        <w:t>6. Прочие.</w:t>
      </w:r>
    </w:p>
    <w:p w:rsidR="00891989" w:rsidRDefault="00891989" w:rsidP="00E51179">
      <w:pPr>
        <w:pStyle w:val="a3"/>
        <w:spacing w:before="0" w:beforeAutospacing="0" w:after="0" w:afterAutospacing="0"/>
        <w:ind w:firstLine="709"/>
        <w:jc w:val="both"/>
        <w:rPr>
          <w:color w:val="333333"/>
          <w:sz w:val="28"/>
          <w:szCs w:val="28"/>
        </w:rPr>
      </w:pPr>
    </w:p>
    <w:p w:rsidR="00891989" w:rsidRPr="00E51179" w:rsidRDefault="00891989" w:rsidP="00E51179">
      <w:pPr>
        <w:spacing w:after="0"/>
        <w:ind w:firstLine="709"/>
        <w:jc w:val="both"/>
        <w:rPr>
          <w:rFonts w:ascii="Times New Roman" w:eastAsia="Times New Roman" w:hAnsi="Times New Roman" w:cs="Times New Roman"/>
          <w:color w:val="333333"/>
          <w:sz w:val="28"/>
          <w:szCs w:val="28"/>
          <w:lang w:eastAsia="ru-RU"/>
        </w:rPr>
      </w:pPr>
      <w:r w:rsidRPr="00E51179">
        <w:rPr>
          <w:rFonts w:ascii="Times New Roman" w:eastAsia="Times New Roman" w:hAnsi="Times New Roman" w:cs="Times New Roman"/>
          <w:color w:val="333333"/>
          <w:sz w:val="28"/>
          <w:szCs w:val="28"/>
          <w:lang w:eastAsia="ru-RU"/>
        </w:rPr>
        <w:t>В современной России наиболее сильно влияет ценовой фактор спроса. Формулируя закон спроса – чем ниже цена, тем больше количество блага согласны купи</w:t>
      </w:r>
      <w:r w:rsidR="00E51179" w:rsidRPr="00E51179">
        <w:rPr>
          <w:rFonts w:ascii="Times New Roman" w:eastAsia="Times New Roman" w:hAnsi="Times New Roman" w:cs="Times New Roman"/>
          <w:color w:val="333333"/>
          <w:sz w:val="28"/>
          <w:szCs w:val="28"/>
          <w:lang w:eastAsia="ru-RU"/>
        </w:rPr>
        <w:t xml:space="preserve">ть потребители, мы используем в </w:t>
      </w:r>
      <w:r w:rsidRPr="00E51179">
        <w:rPr>
          <w:rFonts w:ascii="Times New Roman" w:eastAsia="Times New Roman" w:hAnsi="Times New Roman" w:cs="Times New Roman"/>
          <w:color w:val="333333"/>
          <w:sz w:val="28"/>
          <w:szCs w:val="28"/>
          <w:lang w:eastAsia="ru-RU"/>
        </w:rPr>
        <w:t>качестве основной и</w:t>
      </w:r>
      <w:r w:rsidR="00E51179" w:rsidRPr="00E51179">
        <w:rPr>
          <w:rFonts w:ascii="Times New Roman" w:eastAsia="Times New Roman" w:hAnsi="Times New Roman" w:cs="Times New Roman"/>
          <w:color w:val="333333"/>
          <w:sz w:val="28"/>
          <w:szCs w:val="28"/>
          <w:lang w:eastAsia="ru-RU"/>
        </w:rPr>
        <w:t xml:space="preserve"> </w:t>
      </w:r>
      <w:r w:rsidRPr="00E51179">
        <w:rPr>
          <w:rFonts w:ascii="Times New Roman" w:eastAsia="Times New Roman" w:hAnsi="Times New Roman" w:cs="Times New Roman"/>
          <w:color w:val="333333"/>
          <w:sz w:val="28"/>
          <w:szCs w:val="28"/>
          <w:lang w:eastAsia="ru-RU"/>
        </w:rPr>
        <w:t>единственной переменной</w:t>
      </w:r>
      <w:r w:rsidR="00E51179" w:rsidRPr="00E51179">
        <w:rPr>
          <w:rFonts w:ascii="Times New Roman" w:eastAsia="Times New Roman" w:hAnsi="Times New Roman" w:cs="Times New Roman"/>
          <w:color w:val="333333"/>
          <w:sz w:val="28"/>
          <w:szCs w:val="28"/>
          <w:lang w:eastAsia="ru-RU"/>
        </w:rPr>
        <w:t xml:space="preserve"> </w:t>
      </w:r>
      <w:r w:rsidRPr="00E51179">
        <w:rPr>
          <w:rFonts w:ascii="Times New Roman" w:eastAsia="Times New Roman" w:hAnsi="Times New Roman" w:cs="Times New Roman"/>
          <w:color w:val="333333"/>
          <w:sz w:val="28"/>
          <w:szCs w:val="28"/>
          <w:lang w:eastAsia="ru-RU"/>
        </w:rPr>
        <w:t>цену</w:t>
      </w:r>
      <w:r w:rsidR="00E51179" w:rsidRPr="00E51179">
        <w:rPr>
          <w:rFonts w:ascii="Times New Roman" w:eastAsia="Times New Roman" w:hAnsi="Times New Roman" w:cs="Times New Roman"/>
          <w:color w:val="333333"/>
          <w:sz w:val="28"/>
          <w:szCs w:val="28"/>
          <w:lang w:eastAsia="ru-RU"/>
        </w:rPr>
        <w:t xml:space="preserve"> </w:t>
      </w:r>
      <w:r w:rsidRPr="00E51179">
        <w:rPr>
          <w:rFonts w:ascii="Times New Roman" w:eastAsia="Times New Roman" w:hAnsi="Times New Roman" w:cs="Times New Roman"/>
          <w:color w:val="333333"/>
          <w:sz w:val="28"/>
          <w:szCs w:val="28"/>
          <w:lang w:eastAsia="ru-RU"/>
        </w:rPr>
        <w:t>данного товара, которую</w:t>
      </w:r>
      <w:r w:rsidR="00E51179" w:rsidRPr="00E51179">
        <w:rPr>
          <w:rFonts w:ascii="Times New Roman" w:eastAsia="Times New Roman" w:hAnsi="Times New Roman" w:cs="Times New Roman"/>
          <w:color w:val="333333"/>
          <w:sz w:val="28"/>
          <w:szCs w:val="28"/>
          <w:lang w:eastAsia="ru-RU"/>
        </w:rPr>
        <w:t xml:space="preserve"> </w:t>
      </w:r>
      <w:r w:rsidRPr="00E51179">
        <w:rPr>
          <w:rFonts w:ascii="Times New Roman" w:eastAsia="Times New Roman" w:hAnsi="Times New Roman" w:cs="Times New Roman"/>
          <w:color w:val="333333"/>
          <w:sz w:val="28"/>
          <w:szCs w:val="28"/>
          <w:lang w:eastAsia="ru-RU"/>
        </w:rPr>
        <w:t>можно</w:t>
      </w:r>
      <w:r w:rsidR="00E51179" w:rsidRPr="00E51179">
        <w:rPr>
          <w:rFonts w:ascii="Times New Roman" w:eastAsia="Times New Roman" w:hAnsi="Times New Roman" w:cs="Times New Roman"/>
          <w:color w:val="333333"/>
          <w:sz w:val="28"/>
          <w:szCs w:val="28"/>
          <w:lang w:eastAsia="ru-RU"/>
        </w:rPr>
        <w:t xml:space="preserve"> </w:t>
      </w:r>
      <w:r w:rsidRPr="00E51179">
        <w:rPr>
          <w:rFonts w:ascii="Times New Roman" w:eastAsia="Times New Roman" w:hAnsi="Times New Roman" w:cs="Times New Roman"/>
          <w:color w:val="333333"/>
          <w:sz w:val="28"/>
          <w:szCs w:val="28"/>
          <w:lang w:eastAsia="ru-RU"/>
        </w:rPr>
        <w:t>назвать</w:t>
      </w:r>
      <w:r w:rsidR="00E51179" w:rsidRPr="00E51179">
        <w:rPr>
          <w:rFonts w:ascii="Times New Roman" w:eastAsia="Times New Roman" w:hAnsi="Times New Roman" w:cs="Times New Roman"/>
          <w:color w:val="333333"/>
          <w:sz w:val="28"/>
          <w:szCs w:val="28"/>
          <w:lang w:eastAsia="ru-RU"/>
        </w:rPr>
        <w:t xml:space="preserve"> </w:t>
      </w:r>
      <w:r w:rsidRPr="00E51179">
        <w:rPr>
          <w:rFonts w:ascii="Times New Roman" w:eastAsia="Times New Roman" w:hAnsi="Times New Roman" w:cs="Times New Roman"/>
          <w:color w:val="333333"/>
          <w:sz w:val="28"/>
          <w:szCs w:val="28"/>
          <w:lang w:eastAsia="ru-RU"/>
        </w:rPr>
        <w:t>ценовым фактором. Т.к. человек преследует себя</w:t>
      </w:r>
      <w:r w:rsidR="00E51179" w:rsidRPr="00E51179">
        <w:rPr>
          <w:rFonts w:ascii="Times New Roman" w:eastAsia="Times New Roman" w:hAnsi="Times New Roman" w:cs="Times New Roman"/>
          <w:color w:val="333333"/>
          <w:sz w:val="28"/>
          <w:szCs w:val="28"/>
          <w:lang w:eastAsia="ru-RU"/>
        </w:rPr>
        <w:t xml:space="preserve"> </w:t>
      </w:r>
      <w:r w:rsidRPr="00E51179">
        <w:rPr>
          <w:rFonts w:ascii="Times New Roman" w:eastAsia="Times New Roman" w:hAnsi="Times New Roman" w:cs="Times New Roman"/>
          <w:color w:val="333333"/>
          <w:sz w:val="28"/>
          <w:szCs w:val="28"/>
          <w:lang w:eastAsia="ru-RU"/>
        </w:rPr>
        <w:t>мыслью, где купить дешевле, то наиболее часто</w:t>
      </w:r>
      <w:r w:rsidR="00E51179" w:rsidRPr="00E51179">
        <w:rPr>
          <w:rFonts w:ascii="Times New Roman" w:eastAsia="Times New Roman" w:hAnsi="Times New Roman" w:cs="Times New Roman"/>
          <w:color w:val="333333"/>
          <w:sz w:val="28"/>
          <w:szCs w:val="28"/>
          <w:lang w:eastAsia="ru-RU"/>
        </w:rPr>
        <w:t xml:space="preserve"> </w:t>
      </w:r>
      <w:r w:rsidRPr="00E51179">
        <w:rPr>
          <w:rFonts w:ascii="Times New Roman" w:eastAsia="Times New Roman" w:hAnsi="Times New Roman" w:cs="Times New Roman"/>
          <w:color w:val="333333"/>
          <w:sz w:val="28"/>
          <w:szCs w:val="28"/>
          <w:lang w:eastAsia="ru-RU"/>
        </w:rPr>
        <w:t>фактором спроса является</w:t>
      </w:r>
      <w:r w:rsidRPr="00E51179">
        <w:rPr>
          <w:rFonts w:ascii="Times New Roman" w:eastAsia="Times New Roman" w:hAnsi="Times New Roman" w:cs="Times New Roman"/>
          <w:color w:val="333333"/>
          <w:sz w:val="28"/>
          <w:szCs w:val="28"/>
          <w:lang w:eastAsia="ru-RU"/>
        </w:rPr>
        <w:t xml:space="preserve"> закон спроса.</w:t>
      </w:r>
    </w:p>
    <w:p w:rsidR="00395E9C" w:rsidRPr="009D0730" w:rsidRDefault="00E51179" w:rsidP="00E51179">
      <w:pPr>
        <w:pStyle w:val="a3"/>
        <w:spacing w:before="0" w:beforeAutospacing="0" w:after="0" w:afterAutospacing="0"/>
        <w:ind w:firstLine="709"/>
        <w:jc w:val="both"/>
        <w:rPr>
          <w:color w:val="333333"/>
          <w:sz w:val="28"/>
          <w:szCs w:val="28"/>
        </w:rPr>
      </w:pPr>
      <w:r>
        <w:rPr>
          <w:color w:val="333333"/>
          <w:sz w:val="28"/>
          <w:szCs w:val="28"/>
        </w:rPr>
        <w:t>О</w:t>
      </w:r>
      <w:r w:rsidR="00395E9C" w:rsidRPr="009D0730">
        <w:rPr>
          <w:color w:val="333333"/>
          <w:sz w:val="28"/>
          <w:szCs w:val="28"/>
        </w:rPr>
        <w:t xml:space="preserve">сновной </w:t>
      </w:r>
      <w:r w:rsidR="00891989">
        <w:rPr>
          <w:color w:val="333333"/>
          <w:sz w:val="28"/>
          <w:szCs w:val="28"/>
        </w:rPr>
        <w:t xml:space="preserve">неценовой </w:t>
      </w:r>
      <w:r w:rsidR="00395E9C" w:rsidRPr="009D0730">
        <w:rPr>
          <w:color w:val="333333"/>
          <w:sz w:val="28"/>
          <w:szCs w:val="28"/>
        </w:rPr>
        <w:t>фактор, который влияет на спрос в современной России, это «доходы потребителей», из-за непростой ситуацией в экономике России (задержки зарплаты, пенсии, низкая средняя зарплата).</w:t>
      </w:r>
    </w:p>
    <w:p w:rsidR="00395E9C" w:rsidRDefault="00395E9C" w:rsidP="001F453B">
      <w:pPr>
        <w:spacing w:after="0"/>
        <w:ind w:firstLine="709"/>
        <w:jc w:val="both"/>
        <w:rPr>
          <w:rFonts w:ascii="Times New Roman" w:hAnsi="Times New Roman" w:cs="Times New Roman"/>
          <w:sz w:val="28"/>
          <w:szCs w:val="28"/>
        </w:rPr>
      </w:pPr>
    </w:p>
    <w:p w:rsidR="00395E9C" w:rsidRDefault="00395E9C" w:rsidP="001F453B">
      <w:pPr>
        <w:spacing w:after="0"/>
        <w:ind w:firstLine="709"/>
        <w:jc w:val="both"/>
        <w:rPr>
          <w:rFonts w:ascii="Times New Roman" w:hAnsi="Times New Roman" w:cs="Times New Roman"/>
          <w:sz w:val="28"/>
          <w:szCs w:val="28"/>
        </w:rPr>
      </w:pPr>
    </w:p>
    <w:p w:rsidR="00447403" w:rsidRPr="001F453B"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 xml:space="preserve">2. Какую роль играет фактор времени в формировании рыночного предложения? Какие факторы предложения особенно важны для современной ситуации в России? Почему? </w:t>
      </w:r>
    </w:p>
    <w:p w:rsidR="00395E9C" w:rsidRDefault="00395E9C" w:rsidP="001F453B">
      <w:pPr>
        <w:spacing w:after="0"/>
        <w:ind w:firstLine="709"/>
        <w:jc w:val="both"/>
        <w:rPr>
          <w:rFonts w:ascii="Times New Roman" w:hAnsi="Times New Roman" w:cs="Times New Roman"/>
          <w:sz w:val="28"/>
          <w:szCs w:val="28"/>
        </w:rPr>
      </w:pPr>
    </w:p>
    <w:p w:rsidR="00DD7B2E" w:rsidRPr="00DD7B2E" w:rsidRDefault="00DD7B2E" w:rsidP="00DD7B2E">
      <w:pPr>
        <w:pStyle w:val="a3"/>
        <w:shd w:val="clear" w:color="auto" w:fill="FFFFFF"/>
        <w:spacing w:before="0" w:beforeAutospacing="0" w:after="0" w:afterAutospacing="0"/>
        <w:ind w:firstLine="709"/>
        <w:jc w:val="both"/>
        <w:rPr>
          <w:color w:val="000000"/>
          <w:sz w:val="28"/>
          <w:szCs w:val="28"/>
        </w:rPr>
      </w:pPr>
      <w:r w:rsidRPr="00DD7B2E">
        <w:rPr>
          <w:color w:val="000000"/>
          <w:sz w:val="28"/>
          <w:szCs w:val="28"/>
        </w:rPr>
        <w:t>Для понимания функции предложения важное значение имеет фактор времени. Обычно различают кратчайший, краткосрочный (короткий) и долгосрочный (длительный) рыночные периоды. В кратчайшем периоде все факторы производства постоянны, в краткосрочном некоторые факторы (сырье, рабочая сила и др.) являются переменными, в долгосрочном - все факторы переменны (включая производственные мощности, число фирм в отрасли и т. д.).</w:t>
      </w:r>
    </w:p>
    <w:p w:rsidR="00DD7B2E" w:rsidRPr="00DD7B2E" w:rsidRDefault="00DD7B2E" w:rsidP="00DD7B2E">
      <w:pPr>
        <w:pStyle w:val="a3"/>
        <w:shd w:val="clear" w:color="auto" w:fill="FFFFFF"/>
        <w:spacing w:before="0" w:beforeAutospacing="0" w:after="0" w:afterAutospacing="0"/>
        <w:ind w:firstLine="709"/>
        <w:jc w:val="both"/>
        <w:rPr>
          <w:color w:val="000000"/>
          <w:sz w:val="28"/>
          <w:szCs w:val="28"/>
        </w:rPr>
      </w:pPr>
      <w:proofErr w:type="gramStart"/>
      <w:r w:rsidRPr="00DD7B2E">
        <w:rPr>
          <w:color w:val="000000"/>
          <w:sz w:val="28"/>
          <w:szCs w:val="28"/>
        </w:rPr>
        <w:t>Факторы</w:t>
      </w:r>
      <w:proofErr w:type="gramEnd"/>
      <w:r w:rsidRPr="00DD7B2E">
        <w:rPr>
          <w:color w:val="000000"/>
          <w:sz w:val="28"/>
          <w:szCs w:val="28"/>
        </w:rPr>
        <w:t xml:space="preserve"> влияющие на предложение (неценовые)</w:t>
      </w:r>
    </w:p>
    <w:p w:rsidR="00DD7B2E" w:rsidRPr="00DD7B2E" w:rsidRDefault="00DD7B2E" w:rsidP="00DD7B2E">
      <w:pPr>
        <w:pStyle w:val="a3"/>
        <w:shd w:val="clear" w:color="auto" w:fill="FFFFFF"/>
        <w:spacing w:before="0" w:beforeAutospacing="0" w:after="0" w:afterAutospacing="0"/>
        <w:ind w:firstLine="709"/>
        <w:jc w:val="both"/>
        <w:rPr>
          <w:color w:val="000000"/>
          <w:sz w:val="28"/>
          <w:szCs w:val="28"/>
        </w:rPr>
      </w:pPr>
      <w:r w:rsidRPr="00DD7B2E">
        <w:rPr>
          <w:color w:val="000000"/>
          <w:sz w:val="28"/>
          <w:szCs w:val="28"/>
        </w:rPr>
        <w:t>1. Цены факторов (ресурсов) производства</w:t>
      </w:r>
    </w:p>
    <w:p w:rsidR="00DD7B2E" w:rsidRPr="00DD7B2E" w:rsidRDefault="00DD7B2E" w:rsidP="00DD7B2E">
      <w:pPr>
        <w:pStyle w:val="a3"/>
        <w:shd w:val="clear" w:color="auto" w:fill="FFFFFF"/>
        <w:spacing w:before="0" w:beforeAutospacing="0" w:after="0" w:afterAutospacing="0"/>
        <w:ind w:firstLine="709"/>
        <w:jc w:val="both"/>
        <w:rPr>
          <w:color w:val="000000"/>
          <w:sz w:val="28"/>
          <w:szCs w:val="28"/>
        </w:rPr>
      </w:pPr>
      <w:r w:rsidRPr="00DD7B2E">
        <w:rPr>
          <w:color w:val="000000"/>
          <w:sz w:val="28"/>
          <w:szCs w:val="28"/>
        </w:rPr>
        <w:t>2. Технология производства</w:t>
      </w:r>
    </w:p>
    <w:p w:rsidR="00DD7B2E" w:rsidRPr="00DD7B2E" w:rsidRDefault="00DD7B2E" w:rsidP="00DD7B2E">
      <w:pPr>
        <w:pStyle w:val="a3"/>
        <w:shd w:val="clear" w:color="auto" w:fill="FFFFFF"/>
        <w:spacing w:before="0" w:beforeAutospacing="0" w:after="0" w:afterAutospacing="0"/>
        <w:ind w:firstLine="709"/>
        <w:jc w:val="both"/>
        <w:rPr>
          <w:color w:val="000000"/>
          <w:sz w:val="28"/>
          <w:szCs w:val="28"/>
        </w:rPr>
      </w:pPr>
      <w:r w:rsidRPr="00DD7B2E">
        <w:rPr>
          <w:color w:val="000000"/>
          <w:sz w:val="28"/>
          <w:szCs w:val="28"/>
        </w:rPr>
        <w:lastRenderedPageBreak/>
        <w:t>3. Ценовые и дефицитные ожидания производителей</w:t>
      </w:r>
    </w:p>
    <w:p w:rsidR="00DD7B2E" w:rsidRPr="00DD7B2E" w:rsidRDefault="00DD7B2E" w:rsidP="00DD7B2E">
      <w:pPr>
        <w:pStyle w:val="a3"/>
        <w:shd w:val="clear" w:color="auto" w:fill="FFFFFF"/>
        <w:spacing w:before="0" w:beforeAutospacing="0" w:after="0" w:afterAutospacing="0"/>
        <w:ind w:firstLine="709"/>
        <w:jc w:val="both"/>
        <w:rPr>
          <w:color w:val="000000"/>
          <w:sz w:val="28"/>
          <w:szCs w:val="28"/>
        </w:rPr>
      </w:pPr>
      <w:r w:rsidRPr="00DD7B2E">
        <w:rPr>
          <w:color w:val="000000"/>
          <w:sz w:val="28"/>
          <w:szCs w:val="28"/>
        </w:rPr>
        <w:t>4. Размер налогов и субсидий</w:t>
      </w:r>
    </w:p>
    <w:p w:rsidR="00DD7B2E" w:rsidRPr="00DD7B2E" w:rsidRDefault="00DD7B2E" w:rsidP="00DD7B2E">
      <w:pPr>
        <w:pStyle w:val="a3"/>
        <w:shd w:val="clear" w:color="auto" w:fill="FFFFFF"/>
        <w:spacing w:before="0" w:beforeAutospacing="0" w:after="0" w:afterAutospacing="0"/>
        <w:ind w:firstLine="709"/>
        <w:jc w:val="both"/>
        <w:rPr>
          <w:color w:val="000000"/>
          <w:sz w:val="28"/>
          <w:szCs w:val="28"/>
        </w:rPr>
      </w:pPr>
      <w:r w:rsidRPr="00DD7B2E">
        <w:rPr>
          <w:color w:val="000000"/>
          <w:sz w:val="28"/>
          <w:szCs w:val="28"/>
        </w:rPr>
        <w:t>5. Количество производителей</w:t>
      </w:r>
    </w:p>
    <w:p w:rsidR="00DD7B2E" w:rsidRPr="00DD7B2E" w:rsidRDefault="00DD7B2E" w:rsidP="00DD7B2E">
      <w:pPr>
        <w:pStyle w:val="a3"/>
        <w:shd w:val="clear" w:color="auto" w:fill="FFFFFF"/>
        <w:spacing w:before="0" w:beforeAutospacing="0" w:after="0" w:afterAutospacing="0"/>
        <w:ind w:firstLine="709"/>
        <w:jc w:val="both"/>
        <w:rPr>
          <w:color w:val="000000"/>
          <w:sz w:val="28"/>
          <w:szCs w:val="28"/>
        </w:rPr>
      </w:pPr>
      <w:r w:rsidRPr="00DD7B2E">
        <w:rPr>
          <w:color w:val="000000"/>
          <w:sz w:val="28"/>
          <w:szCs w:val="28"/>
        </w:rPr>
        <w:t>В современной ситуации в России особенно важны такие факторы, как цены на ресурсы, технологии производства, размер налогов и субсидий.</w:t>
      </w:r>
    </w:p>
    <w:p w:rsidR="00395E9C" w:rsidRDefault="00395E9C" w:rsidP="001F453B">
      <w:pPr>
        <w:spacing w:after="0"/>
        <w:ind w:firstLine="709"/>
        <w:jc w:val="both"/>
        <w:rPr>
          <w:rFonts w:ascii="Times New Roman" w:hAnsi="Times New Roman" w:cs="Times New Roman"/>
          <w:sz w:val="28"/>
          <w:szCs w:val="28"/>
        </w:rPr>
      </w:pPr>
    </w:p>
    <w:p w:rsidR="00447403" w:rsidRPr="001F453B"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 xml:space="preserve">3. Как и во всех ли случаях устанавливается рыночное равновесие? </w:t>
      </w:r>
    </w:p>
    <w:p w:rsidR="003529E3" w:rsidRDefault="003529E3" w:rsidP="003529E3">
      <w:pPr>
        <w:pStyle w:val="a3"/>
        <w:shd w:val="clear" w:color="auto" w:fill="FFFFFF"/>
        <w:spacing w:before="0" w:beforeAutospacing="0" w:after="0" w:afterAutospacing="0"/>
        <w:ind w:firstLine="851"/>
        <w:jc w:val="both"/>
        <w:rPr>
          <w:color w:val="000000"/>
          <w:sz w:val="28"/>
          <w:szCs w:val="28"/>
        </w:rPr>
      </w:pPr>
    </w:p>
    <w:p w:rsidR="00AC4163" w:rsidRPr="003529E3" w:rsidRDefault="00AC4163" w:rsidP="003529E3">
      <w:pPr>
        <w:pStyle w:val="a3"/>
        <w:shd w:val="clear" w:color="auto" w:fill="FFFFFF"/>
        <w:spacing w:before="0" w:beforeAutospacing="0" w:after="0" w:afterAutospacing="0"/>
        <w:ind w:firstLine="709"/>
        <w:jc w:val="both"/>
        <w:rPr>
          <w:color w:val="000000"/>
          <w:sz w:val="28"/>
          <w:szCs w:val="28"/>
        </w:rPr>
      </w:pPr>
      <w:r w:rsidRPr="003529E3">
        <w:rPr>
          <w:color w:val="000000"/>
          <w:sz w:val="28"/>
          <w:szCs w:val="28"/>
        </w:rPr>
        <w:t>Экономическое равновесие — это точка, в которой объём спроса и объём предложения равны. Рыночное равновесие — ситуация на рынке, когда спрос на товар равен его предложению; объём продукта и его цену называют равновесными или ценой рыночного клиринга. Такая цена имеет тенденцию в отсутствии изменений спроса и предложения оставаться неизменной.</w:t>
      </w:r>
    </w:p>
    <w:p w:rsidR="00AC4163" w:rsidRPr="003529E3" w:rsidRDefault="00AC4163" w:rsidP="003529E3">
      <w:pPr>
        <w:pStyle w:val="a3"/>
        <w:shd w:val="clear" w:color="auto" w:fill="FFFFFF"/>
        <w:spacing w:before="0" w:beforeAutospacing="0" w:after="0" w:afterAutospacing="0"/>
        <w:ind w:firstLine="709"/>
        <w:jc w:val="both"/>
        <w:rPr>
          <w:color w:val="000000"/>
          <w:sz w:val="28"/>
          <w:szCs w:val="28"/>
        </w:rPr>
      </w:pPr>
      <w:r w:rsidRPr="003529E3">
        <w:rPr>
          <w:color w:val="000000"/>
          <w:sz w:val="28"/>
          <w:szCs w:val="28"/>
        </w:rPr>
        <w:t>Рыночное равновесие характеризуется равновесной ценой и равновесным объёмом.</w:t>
      </w:r>
    </w:p>
    <w:p w:rsidR="00AC4163" w:rsidRPr="003529E3" w:rsidRDefault="00AC4163" w:rsidP="003529E3">
      <w:pPr>
        <w:pStyle w:val="a3"/>
        <w:shd w:val="clear" w:color="auto" w:fill="FFFFFF"/>
        <w:spacing w:before="0" w:beforeAutospacing="0" w:after="0" w:afterAutospacing="0"/>
        <w:ind w:firstLine="709"/>
        <w:jc w:val="both"/>
        <w:rPr>
          <w:color w:val="000000"/>
          <w:sz w:val="28"/>
          <w:szCs w:val="28"/>
        </w:rPr>
      </w:pPr>
      <w:r w:rsidRPr="003529E3">
        <w:rPr>
          <w:color w:val="000000"/>
          <w:sz w:val="28"/>
          <w:szCs w:val="28"/>
        </w:rPr>
        <w:t>Равновесная цена — цена, при которой объем спроса на рынке равен объему предложения. На графике спроса и предложения она определяется в точке пересечения кривой спроса и кривой предложения.</w:t>
      </w:r>
    </w:p>
    <w:p w:rsidR="00AC4163" w:rsidRDefault="00AC4163" w:rsidP="003529E3">
      <w:pPr>
        <w:pStyle w:val="a3"/>
        <w:shd w:val="clear" w:color="auto" w:fill="FFFFFF"/>
        <w:spacing w:before="0" w:beforeAutospacing="0" w:after="0" w:afterAutospacing="0"/>
        <w:ind w:firstLine="709"/>
        <w:jc w:val="both"/>
        <w:rPr>
          <w:color w:val="000000"/>
          <w:sz w:val="28"/>
          <w:szCs w:val="28"/>
        </w:rPr>
      </w:pPr>
      <w:r w:rsidRPr="003529E3">
        <w:rPr>
          <w:color w:val="000000"/>
          <w:sz w:val="28"/>
          <w:szCs w:val="28"/>
        </w:rPr>
        <w:t>Равновесный объём — объем спроса и предложения товара при равновесной цене.</w:t>
      </w:r>
    </w:p>
    <w:p w:rsidR="003529E3" w:rsidRPr="003529E3" w:rsidRDefault="003529E3" w:rsidP="003529E3">
      <w:pPr>
        <w:pStyle w:val="a3"/>
        <w:shd w:val="clear" w:color="auto" w:fill="FFFFFF"/>
        <w:spacing w:before="0" w:beforeAutospacing="0" w:after="0" w:afterAutospacing="0"/>
        <w:ind w:firstLine="709"/>
        <w:jc w:val="both"/>
        <w:rPr>
          <w:color w:val="000000"/>
          <w:sz w:val="28"/>
          <w:szCs w:val="28"/>
        </w:rPr>
      </w:pPr>
      <w:r w:rsidRPr="003529E3">
        <w:rPr>
          <w:color w:val="000000"/>
          <w:sz w:val="28"/>
          <w:szCs w:val="28"/>
        </w:rPr>
        <w:t>Рыночное равновесие цены и объем продаваемого блага могут изменяться в ответ на изменения спроса и предложения.</w:t>
      </w:r>
    </w:p>
    <w:p w:rsidR="001F453B" w:rsidRDefault="001F453B" w:rsidP="001F453B">
      <w:pPr>
        <w:spacing w:after="0"/>
        <w:ind w:firstLine="709"/>
        <w:jc w:val="both"/>
        <w:rPr>
          <w:rFonts w:ascii="Times New Roman" w:hAnsi="Times New Roman" w:cs="Times New Roman"/>
          <w:sz w:val="28"/>
          <w:szCs w:val="28"/>
        </w:rPr>
      </w:pPr>
    </w:p>
    <w:p w:rsidR="00395E9C" w:rsidRDefault="00395E9C" w:rsidP="001F453B">
      <w:pPr>
        <w:spacing w:after="0"/>
        <w:ind w:firstLine="709"/>
        <w:jc w:val="both"/>
        <w:rPr>
          <w:rFonts w:ascii="Times New Roman" w:hAnsi="Times New Roman" w:cs="Times New Roman"/>
          <w:sz w:val="28"/>
          <w:szCs w:val="28"/>
        </w:rPr>
      </w:pPr>
    </w:p>
    <w:p w:rsidR="00447403" w:rsidRPr="001F453B" w:rsidRDefault="00447403" w:rsidP="001F453B">
      <w:pPr>
        <w:spacing w:after="0"/>
        <w:ind w:firstLine="709"/>
        <w:jc w:val="both"/>
        <w:rPr>
          <w:rFonts w:ascii="Times New Roman" w:hAnsi="Times New Roman" w:cs="Times New Roman"/>
          <w:b/>
          <w:sz w:val="28"/>
          <w:szCs w:val="28"/>
        </w:rPr>
      </w:pPr>
      <w:r w:rsidRPr="001F453B">
        <w:rPr>
          <w:rFonts w:ascii="Times New Roman" w:hAnsi="Times New Roman" w:cs="Times New Roman"/>
          <w:b/>
          <w:sz w:val="28"/>
          <w:szCs w:val="28"/>
        </w:rPr>
        <w:t xml:space="preserve">II. Тесты. Выберите и поясните правильный ответ. </w:t>
      </w:r>
    </w:p>
    <w:p w:rsidR="00447403" w:rsidRPr="001F453B"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 xml:space="preserve">1. Объём спроса на товар и цена на него имеют обратно пропорциональную зависимость. Можно ли на этом основании сделать вывод: </w:t>
      </w:r>
    </w:p>
    <w:p w:rsidR="00447403" w:rsidRPr="001F453B"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а) если цены на велосипеды снизятся, то их будет куплено в текущем году больше, чем в предыдущем году</w:t>
      </w:r>
      <w:r w:rsidR="00332B02">
        <w:rPr>
          <w:rFonts w:ascii="Times New Roman" w:hAnsi="Times New Roman" w:cs="Times New Roman"/>
          <w:sz w:val="28"/>
          <w:szCs w:val="28"/>
        </w:rPr>
        <w:t xml:space="preserve"> - </w:t>
      </w:r>
      <w:r w:rsidR="00332B02" w:rsidRPr="00332B02">
        <w:rPr>
          <w:rFonts w:ascii="Times New Roman" w:hAnsi="Times New Roman" w:cs="Times New Roman"/>
          <w:b/>
          <w:sz w:val="28"/>
          <w:szCs w:val="28"/>
        </w:rPr>
        <w:t>Да</w:t>
      </w:r>
      <w:r w:rsidRPr="001F453B">
        <w:rPr>
          <w:rFonts w:ascii="Times New Roman" w:hAnsi="Times New Roman" w:cs="Times New Roman"/>
          <w:sz w:val="28"/>
          <w:szCs w:val="28"/>
        </w:rPr>
        <w:t xml:space="preserve">; </w:t>
      </w:r>
    </w:p>
    <w:p w:rsidR="00447403" w:rsidRPr="001F453B"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б) если цены на велосипеды снизятся, а все остальные факторы, влияющие на спрос, не изменятся, то велосипедов в текущем году могут купить больше, чем в прошлом году</w:t>
      </w:r>
      <w:r w:rsidR="00332B02">
        <w:rPr>
          <w:rFonts w:ascii="Times New Roman" w:hAnsi="Times New Roman" w:cs="Times New Roman"/>
          <w:sz w:val="28"/>
          <w:szCs w:val="28"/>
        </w:rPr>
        <w:t xml:space="preserve"> - </w:t>
      </w:r>
      <w:r w:rsidR="00332B02" w:rsidRPr="00332B02">
        <w:rPr>
          <w:rFonts w:ascii="Times New Roman" w:hAnsi="Times New Roman" w:cs="Times New Roman"/>
          <w:b/>
          <w:sz w:val="28"/>
          <w:szCs w:val="28"/>
        </w:rPr>
        <w:t>Да</w:t>
      </w:r>
      <w:r w:rsidRPr="001F453B">
        <w:rPr>
          <w:rFonts w:ascii="Times New Roman" w:hAnsi="Times New Roman" w:cs="Times New Roman"/>
          <w:sz w:val="28"/>
          <w:szCs w:val="28"/>
        </w:rPr>
        <w:t xml:space="preserve">; </w:t>
      </w:r>
    </w:p>
    <w:p w:rsidR="00447403" w:rsidRPr="001F453B"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в) если цены на велосипеды снизятся, а доход уменьшится, то велосипедов будет куплено меньше</w:t>
      </w:r>
      <w:r w:rsidR="003B1A25">
        <w:rPr>
          <w:rFonts w:ascii="Times New Roman" w:hAnsi="Times New Roman" w:cs="Times New Roman"/>
          <w:sz w:val="28"/>
          <w:szCs w:val="28"/>
        </w:rPr>
        <w:t xml:space="preserve"> - </w:t>
      </w:r>
      <w:r w:rsidR="003B1A25" w:rsidRPr="003B1A25">
        <w:rPr>
          <w:rFonts w:ascii="Times New Roman" w:hAnsi="Times New Roman" w:cs="Times New Roman"/>
          <w:b/>
          <w:sz w:val="28"/>
          <w:szCs w:val="28"/>
        </w:rPr>
        <w:t>Нет</w:t>
      </w:r>
      <w:r w:rsidRPr="001F453B">
        <w:rPr>
          <w:rFonts w:ascii="Times New Roman" w:hAnsi="Times New Roman" w:cs="Times New Roman"/>
          <w:sz w:val="28"/>
          <w:szCs w:val="28"/>
        </w:rPr>
        <w:t xml:space="preserve">; </w:t>
      </w:r>
    </w:p>
    <w:p w:rsidR="00447403"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г) если в текущем году цены на велосипеды снизятся, а доход увеличится, то велосипедов будет куплено меньше, чем в предыдущем году</w:t>
      </w:r>
      <w:r w:rsidR="003B1A25">
        <w:rPr>
          <w:rFonts w:ascii="Times New Roman" w:hAnsi="Times New Roman" w:cs="Times New Roman"/>
          <w:sz w:val="28"/>
          <w:szCs w:val="28"/>
        </w:rPr>
        <w:t xml:space="preserve"> - </w:t>
      </w:r>
      <w:r w:rsidR="003B1A25" w:rsidRPr="003B1A25">
        <w:rPr>
          <w:rFonts w:ascii="Times New Roman" w:hAnsi="Times New Roman" w:cs="Times New Roman"/>
          <w:b/>
          <w:sz w:val="28"/>
          <w:szCs w:val="28"/>
        </w:rPr>
        <w:t>Нет</w:t>
      </w:r>
      <w:r w:rsidRPr="001F453B">
        <w:rPr>
          <w:rFonts w:ascii="Times New Roman" w:hAnsi="Times New Roman" w:cs="Times New Roman"/>
          <w:sz w:val="28"/>
          <w:szCs w:val="28"/>
        </w:rPr>
        <w:t xml:space="preserve">? </w:t>
      </w:r>
    </w:p>
    <w:p w:rsidR="001770C9" w:rsidRPr="00332B02" w:rsidRDefault="001770C9" w:rsidP="001F453B">
      <w:pPr>
        <w:spacing w:after="0"/>
        <w:ind w:firstLine="709"/>
        <w:jc w:val="both"/>
        <w:rPr>
          <w:rFonts w:ascii="Times New Roman" w:hAnsi="Times New Roman" w:cs="Times New Roman"/>
          <w:sz w:val="20"/>
          <w:szCs w:val="20"/>
        </w:rPr>
      </w:pPr>
      <w:r w:rsidRPr="00332B02">
        <w:rPr>
          <w:rFonts w:ascii="Times New Roman" w:hAnsi="Times New Roman" w:cs="Times New Roman"/>
          <w:sz w:val="20"/>
          <w:szCs w:val="20"/>
        </w:rPr>
        <w:t xml:space="preserve">Пояснение: </w:t>
      </w:r>
      <w:r w:rsidR="00332B02" w:rsidRPr="00332B02">
        <w:rPr>
          <w:rFonts w:ascii="Times New Roman" w:hAnsi="Times New Roman" w:cs="Times New Roman"/>
          <w:sz w:val="20"/>
          <w:szCs w:val="20"/>
        </w:rPr>
        <w:t>Если цена на товар снижается, величина спроса растет и наоборот, если цена на товар растет, величина спроса уменьшается. Это основное свойство спроса. Такую связь между ценой (выражение стоимости товаров и услуг в деньгах) и величиной спроса называют законом спроса.</w:t>
      </w:r>
    </w:p>
    <w:p w:rsidR="003A0976" w:rsidRDefault="003A0976" w:rsidP="001F453B">
      <w:pPr>
        <w:spacing w:after="0"/>
        <w:ind w:firstLine="709"/>
        <w:jc w:val="both"/>
        <w:rPr>
          <w:rFonts w:ascii="Times New Roman" w:hAnsi="Times New Roman" w:cs="Times New Roman"/>
          <w:sz w:val="28"/>
          <w:szCs w:val="28"/>
        </w:rPr>
      </w:pPr>
    </w:p>
    <w:p w:rsidR="00447403" w:rsidRPr="001F453B" w:rsidRDefault="003A0976" w:rsidP="001F453B">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447403" w:rsidRPr="001F453B">
        <w:rPr>
          <w:rFonts w:ascii="Times New Roman" w:hAnsi="Times New Roman" w:cs="Times New Roman"/>
          <w:sz w:val="28"/>
          <w:szCs w:val="28"/>
        </w:rPr>
        <w:t xml:space="preserve">. Движение точки Б к точке </w:t>
      </w:r>
      <w:r w:rsidR="00771873">
        <w:rPr>
          <w:rFonts w:ascii="Times New Roman" w:hAnsi="Times New Roman" w:cs="Times New Roman"/>
          <w:sz w:val="28"/>
          <w:szCs w:val="28"/>
        </w:rPr>
        <w:t>В</w:t>
      </w:r>
      <w:r w:rsidR="00447403" w:rsidRPr="001F453B">
        <w:rPr>
          <w:rFonts w:ascii="Times New Roman" w:hAnsi="Times New Roman" w:cs="Times New Roman"/>
          <w:sz w:val="28"/>
          <w:szCs w:val="28"/>
        </w:rPr>
        <w:t xml:space="preserve"> (смотрите график) может быть названо: </w:t>
      </w:r>
    </w:p>
    <w:p w:rsidR="00447403" w:rsidRPr="001F453B"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 xml:space="preserve">а) ростом величины предложения; </w:t>
      </w:r>
    </w:p>
    <w:p w:rsidR="00447403" w:rsidRPr="001F453B"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lastRenderedPageBreak/>
        <w:t xml:space="preserve">б) увеличением объёма спроса; </w:t>
      </w:r>
    </w:p>
    <w:p w:rsidR="00447403" w:rsidRPr="00771873" w:rsidRDefault="00447403" w:rsidP="001F453B">
      <w:pPr>
        <w:spacing w:after="0"/>
        <w:ind w:firstLine="709"/>
        <w:jc w:val="both"/>
        <w:rPr>
          <w:rFonts w:ascii="Times New Roman" w:hAnsi="Times New Roman" w:cs="Times New Roman"/>
          <w:b/>
          <w:sz w:val="28"/>
          <w:szCs w:val="28"/>
        </w:rPr>
      </w:pPr>
      <w:r w:rsidRPr="00771873">
        <w:rPr>
          <w:rFonts w:ascii="Times New Roman" w:hAnsi="Times New Roman" w:cs="Times New Roman"/>
          <w:b/>
          <w:sz w:val="28"/>
          <w:szCs w:val="28"/>
        </w:rPr>
        <w:t xml:space="preserve">в) возрастанием спроса; </w:t>
      </w:r>
    </w:p>
    <w:p w:rsidR="00447403" w:rsidRPr="001F453B"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г) нет верного ответа</w:t>
      </w:r>
    </w:p>
    <w:p w:rsidR="00447403"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noProof/>
          <w:sz w:val="28"/>
          <w:szCs w:val="28"/>
          <w:lang w:eastAsia="ru-RU"/>
        </w:rPr>
        <w:drawing>
          <wp:inline distT="0" distB="0" distL="0" distR="0">
            <wp:extent cx="2766695" cy="1697990"/>
            <wp:effectExtent l="0" t="0" r="0" b="0"/>
            <wp:docPr id="1" name="Рисунок 1" descr="C:\Users\Логиновы\AppData\Local\Microsoft\Windows\INetCache\Content.Wo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огиновы\AppData\Local\Microsoft\Windows\INetCache\Content.Wor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6695" cy="1697990"/>
                    </a:xfrm>
                    <a:prstGeom prst="rect">
                      <a:avLst/>
                    </a:prstGeom>
                    <a:noFill/>
                    <a:ln>
                      <a:noFill/>
                    </a:ln>
                  </pic:spPr>
                </pic:pic>
              </a:graphicData>
            </a:graphic>
          </wp:inline>
        </w:drawing>
      </w:r>
    </w:p>
    <w:p w:rsidR="00EB412F" w:rsidRPr="001F453B" w:rsidRDefault="00EB412F" w:rsidP="001F453B">
      <w:pPr>
        <w:spacing w:after="0"/>
        <w:ind w:firstLine="709"/>
        <w:jc w:val="both"/>
        <w:rPr>
          <w:rFonts w:ascii="Times New Roman" w:hAnsi="Times New Roman" w:cs="Times New Roman"/>
          <w:sz w:val="28"/>
          <w:szCs w:val="28"/>
        </w:rPr>
      </w:pPr>
      <w:r w:rsidRPr="00EB412F">
        <w:rPr>
          <w:rFonts w:ascii="Times New Roman" w:hAnsi="Times New Roman" w:cs="Times New Roman"/>
          <w:sz w:val="20"/>
          <w:szCs w:val="20"/>
        </w:rPr>
        <w:t>Пояснение: На рисунке изображена кривая спроса.</w:t>
      </w:r>
    </w:p>
    <w:p w:rsidR="003A0976" w:rsidRPr="00E96E33" w:rsidRDefault="003A0976" w:rsidP="001F453B">
      <w:pPr>
        <w:spacing w:after="0"/>
        <w:ind w:firstLine="709"/>
        <w:jc w:val="both"/>
        <w:rPr>
          <w:rFonts w:ascii="Times New Roman" w:hAnsi="Times New Roman" w:cs="Times New Roman"/>
          <w:sz w:val="28"/>
          <w:szCs w:val="28"/>
          <w:lang w:val="en-US"/>
        </w:rPr>
      </w:pPr>
    </w:p>
    <w:p w:rsidR="001F453B" w:rsidRPr="001F453B" w:rsidRDefault="003A0976" w:rsidP="001F453B">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447403" w:rsidRPr="001F453B">
        <w:rPr>
          <w:rFonts w:ascii="Times New Roman" w:hAnsi="Times New Roman" w:cs="Times New Roman"/>
          <w:sz w:val="28"/>
          <w:szCs w:val="28"/>
        </w:rPr>
        <w:t xml:space="preserve">. Какой из неценовых факторов приводит к сдвигу кривой предложения вправо? </w:t>
      </w:r>
    </w:p>
    <w:p w:rsidR="001F453B" w:rsidRPr="001F453B"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 xml:space="preserve">а) рост цен на энергоресурсы; </w:t>
      </w:r>
    </w:p>
    <w:p w:rsidR="001F453B" w:rsidRPr="001F453B"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б) увеличение издержек производства на единицу продукции;</w:t>
      </w:r>
    </w:p>
    <w:p w:rsidR="001F453B" w:rsidRPr="001F453B"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 xml:space="preserve">в) снижение числа продавцов; </w:t>
      </w:r>
    </w:p>
    <w:p w:rsidR="001F453B" w:rsidRPr="002D3790" w:rsidRDefault="00447403" w:rsidP="001F453B">
      <w:pPr>
        <w:spacing w:after="0"/>
        <w:ind w:firstLine="709"/>
        <w:jc w:val="both"/>
        <w:rPr>
          <w:rFonts w:ascii="Times New Roman" w:hAnsi="Times New Roman" w:cs="Times New Roman"/>
          <w:b/>
          <w:sz w:val="28"/>
          <w:szCs w:val="28"/>
        </w:rPr>
      </w:pPr>
      <w:r w:rsidRPr="002D3790">
        <w:rPr>
          <w:rFonts w:ascii="Times New Roman" w:hAnsi="Times New Roman" w:cs="Times New Roman"/>
          <w:b/>
          <w:sz w:val="28"/>
          <w:szCs w:val="28"/>
        </w:rPr>
        <w:t xml:space="preserve">г) использование более совершенных технологий; </w:t>
      </w:r>
    </w:p>
    <w:p w:rsidR="00426E02" w:rsidRDefault="00447403"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д) потребительские ожидания относительно будущих цен и доходов.</w:t>
      </w:r>
    </w:p>
    <w:p w:rsidR="003A0976" w:rsidRPr="003A0976" w:rsidRDefault="003A0976" w:rsidP="001F453B">
      <w:pPr>
        <w:spacing w:after="0"/>
        <w:ind w:firstLine="709"/>
        <w:jc w:val="both"/>
        <w:rPr>
          <w:rFonts w:ascii="Times New Roman" w:hAnsi="Times New Roman" w:cs="Times New Roman"/>
          <w:sz w:val="20"/>
          <w:szCs w:val="20"/>
        </w:rPr>
      </w:pPr>
      <w:r w:rsidRPr="003A0976">
        <w:rPr>
          <w:rFonts w:ascii="Times New Roman" w:hAnsi="Times New Roman" w:cs="Times New Roman"/>
          <w:sz w:val="20"/>
          <w:szCs w:val="20"/>
        </w:rPr>
        <w:t xml:space="preserve">Пояснение: </w:t>
      </w:r>
      <w:r w:rsidRPr="003A0976">
        <w:rPr>
          <w:rFonts w:ascii="Times New Roman" w:hAnsi="Times New Roman" w:cs="Times New Roman"/>
          <w:sz w:val="20"/>
          <w:szCs w:val="20"/>
        </w:rPr>
        <w:t>Если кривая предложения смещается вправо, то предложение увеличится с Q0 до Q1, при этом цена остается на неизменном уровне P0, что продемонстрировано.</w:t>
      </w:r>
      <w:r w:rsidRPr="003A0976">
        <w:rPr>
          <w:rFonts w:ascii="Times New Roman" w:hAnsi="Times New Roman" w:cs="Times New Roman"/>
          <w:sz w:val="20"/>
          <w:szCs w:val="20"/>
        </w:rPr>
        <w:t xml:space="preserve"> Использование более совершенных технологий позволяют увеличить предложение не затрагивая его цену.</w:t>
      </w:r>
    </w:p>
    <w:p w:rsidR="00CE519F" w:rsidRDefault="00CE519F" w:rsidP="001F453B">
      <w:pPr>
        <w:spacing w:after="0"/>
        <w:ind w:firstLine="709"/>
        <w:jc w:val="both"/>
        <w:rPr>
          <w:rFonts w:ascii="Times New Roman" w:hAnsi="Times New Roman" w:cs="Times New Roman"/>
          <w:sz w:val="28"/>
          <w:szCs w:val="28"/>
        </w:rPr>
      </w:pPr>
    </w:p>
    <w:p w:rsidR="001F453B" w:rsidRPr="001F453B" w:rsidRDefault="001F453B"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 xml:space="preserve">4. Пирожки заменяют булочки в потреблении, а масло дополняет. Что произойдёт на соответствующих рынках, если цена булочек понизится? </w:t>
      </w:r>
    </w:p>
    <w:p w:rsidR="001F453B" w:rsidRPr="001F453B" w:rsidRDefault="001F453B"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а) цены пирожков и масла снизятся;</w:t>
      </w:r>
    </w:p>
    <w:p w:rsidR="001F453B" w:rsidRPr="001F453B" w:rsidRDefault="001F453B"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 xml:space="preserve"> б) цена пирожков возрастёт, а цена масла понизится; </w:t>
      </w:r>
    </w:p>
    <w:p w:rsidR="001F453B" w:rsidRPr="00CE519F" w:rsidRDefault="001F453B" w:rsidP="001F453B">
      <w:pPr>
        <w:spacing w:after="0"/>
        <w:ind w:firstLine="709"/>
        <w:jc w:val="both"/>
        <w:rPr>
          <w:rFonts w:ascii="Times New Roman" w:hAnsi="Times New Roman" w:cs="Times New Roman"/>
          <w:b/>
          <w:sz w:val="28"/>
          <w:szCs w:val="28"/>
        </w:rPr>
      </w:pPr>
      <w:r w:rsidRPr="00CE519F">
        <w:rPr>
          <w:rFonts w:ascii="Times New Roman" w:hAnsi="Times New Roman" w:cs="Times New Roman"/>
          <w:b/>
          <w:sz w:val="28"/>
          <w:szCs w:val="28"/>
        </w:rPr>
        <w:t xml:space="preserve">в) цена пирожков упадёт, а масла повысится; </w:t>
      </w:r>
    </w:p>
    <w:p w:rsidR="001F453B" w:rsidRDefault="001F453B"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 xml:space="preserve">г) цены пирожков и масла вырастут. </w:t>
      </w:r>
    </w:p>
    <w:p w:rsidR="00656F1D" w:rsidRPr="00865012" w:rsidRDefault="00656F1D" w:rsidP="001F453B">
      <w:pPr>
        <w:spacing w:after="0"/>
        <w:ind w:firstLine="709"/>
        <w:jc w:val="both"/>
        <w:rPr>
          <w:rFonts w:ascii="Times New Roman" w:hAnsi="Times New Roman" w:cs="Times New Roman"/>
          <w:sz w:val="20"/>
          <w:szCs w:val="20"/>
        </w:rPr>
      </w:pPr>
      <w:r w:rsidRPr="00865012">
        <w:rPr>
          <w:rFonts w:ascii="Times New Roman" w:hAnsi="Times New Roman" w:cs="Times New Roman"/>
          <w:sz w:val="20"/>
          <w:szCs w:val="20"/>
        </w:rPr>
        <w:t xml:space="preserve">Пояснение: </w:t>
      </w:r>
      <w:r w:rsidRPr="00865012">
        <w:rPr>
          <w:rFonts w:ascii="Times New Roman" w:hAnsi="Times New Roman" w:cs="Times New Roman"/>
          <w:sz w:val="20"/>
          <w:szCs w:val="20"/>
        </w:rPr>
        <w:t>Цены и уровень спроса на сопряженные (</w:t>
      </w:r>
      <w:proofErr w:type="spellStart"/>
      <w:r w:rsidRPr="00865012">
        <w:rPr>
          <w:rFonts w:ascii="Times New Roman" w:hAnsi="Times New Roman" w:cs="Times New Roman"/>
          <w:sz w:val="20"/>
          <w:szCs w:val="20"/>
        </w:rPr>
        <w:t>взаимодополняемые</w:t>
      </w:r>
      <w:proofErr w:type="spellEnd"/>
      <w:r w:rsidRPr="00865012">
        <w:rPr>
          <w:rFonts w:ascii="Times New Roman" w:hAnsi="Times New Roman" w:cs="Times New Roman"/>
          <w:sz w:val="20"/>
          <w:szCs w:val="20"/>
        </w:rPr>
        <w:t xml:space="preserve"> и взаимозаменяемые) товары. К взаимозаменяемым товарам (товарам-субститутам) относятся товары, которые можно использовать для одной и той же цели. При повышении цены на один из товаров-субститутов на него снижается спрос, при этом одновременно растет спрос на другие товары – заменители первого. </w:t>
      </w:r>
      <w:proofErr w:type="spellStart"/>
      <w:r w:rsidRPr="00865012">
        <w:rPr>
          <w:rFonts w:ascii="Times New Roman" w:hAnsi="Times New Roman" w:cs="Times New Roman"/>
          <w:sz w:val="20"/>
          <w:szCs w:val="20"/>
        </w:rPr>
        <w:t>Взаимодополняемые</w:t>
      </w:r>
      <w:proofErr w:type="spellEnd"/>
      <w:r w:rsidRPr="00865012">
        <w:rPr>
          <w:rFonts w:ascii="Times New Roman" w:hAnsi="Times New Roman" w:cs="Times New Roman"/>
          <w:sz w:val="20"/>
          <w:szCs w:val="20"/>
        </w:rPr>
        <w:t xml:space="preserve"> товары могут дополнять друг друга или сопутствовать друг другу при потреблении или использовании. В данном случае при изменении спроса на один такой товар приводит к такому же изменению спроса на другой. </w:t>
      </w:r>
    </w:p>
    <w:p w:rsidR="00656F1D" w:rsidRPr="00865012" w:rsidRDefault="00656F1D" w:rsidP="001F453B">
      <w:pPr>
        <w:spacing w:after="0"/>
        <w:ind w:firstLine="709"/>
        <w:jc w:val="both"/>
        <w:rPr>
          <w:rFonts w:ascii="Times New Roman" w:hAnsi="Times New Roman" w:cs="Times New Roman"/>
          <w:sz w:val="20"/>
          <w:szCs w:val="20"/>
        </w:rPr>
      </w:pPr>
      <w:r w:rsidRPr="00865012">
        <w:rPr>
          <w:rFonts w:ascii="Times New Roman" w:hAnsi="Times New Roman" w:cs="Times New Roman"/>
          <w:sz w:val="20"/>
          <w:szCs w:val="20"/>
        </w:rPr>
        <w:t>Пирожки – взаимозаменяемый товар, при снижении цены на булочки, спрос на пирожки упал, и чтоб его повысить необходимо снизить цену на пирожки. Масло – взаимодополняющий товар. Рост спроса на булочк</w:t>
      </w:r>
      <w:r w:rsidR="00865012" w:rsidRPr="00865012">
        <w:rPr>
          <w:rFonts w:ascii="Times New Roman" w:hAnsi="Times New Roman" w:cs="Times New Roman"/>
          <w:sz w:val="20"/>
          <w:szCs w:val="20"/>
        </w:rPr>
        <w:t xml:space="preserve">и вызывает рост спроса на масло, а </w:t>
      </w:r>
      <w:r w:rsidR="00865012" w:rsidRPr="00865012">
        <w:rPr>
          <w:rFonts w:ascii="Times New Roman" w:hAnsi="Times New Roman" w:cs="Times New Roman"/>
          <w:sz w:val="20"/>
          <w:szCs w:val="20"/>
        </w:rPr>
        <w:t xml:space="preserve">увеличение спроса будет способствовать увеличению </w:t>
      </w:r>
      <w:r w:rsidR="00865012" w:rsidRPr="00865012">
        <w:rPr>
          <w:rFonts w:ascii="Times New Roman" w:hAnsi="Times New Roman" w:cs="Times New Roman"/>
          <w:sz w:val="20"/>
          <w:szCs w:val="20"/>
        </w:rPr>
        <w:t>цены.</w:t>
      </w:r>
    </w:p>
    <w:p w:rsidR="00A05E8B" w:rsidRDefault="00A05E8B" w:rsidP="001F453B">
      <w:pPr>
        <w:spacing w:after="0"/>
        <w:ind w:firstLine="709"/>
        <w:jc w:val="both"/>
        <w:rPr>
          <w:rFonts w:ascii="Times New Roman" w:hAnsi="Times New Roman" w:cs="Times New Roman"/>
          <w:sz w:val="28"/>
          <w:szCs w:val="28"/>
        </w:rPr>
      </w:pPr>
    </w:p>
    <w:p w:rsidR="001F453B" w:rsidRPr="001F453B" w:rsidRDefault="001F453B"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 xml:space="preserve">5. Увеличение предложения и спроса приведёт: </w:t>
      </w:r>
    </w:p>
    <w:p w:rsidR="001F453B" w:rsidRPr="001F453B" w:rsidRDefault="001F453B"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 xml:space="preserve">а) к увеличению равновесной цены и увеличению равновесного количества; </w:t>
      </w:r>
    </w:p>
    <w:p w:rsidR="001F453B" w:rsidRPr="001F453B" w:rsidRDefault="001F453B"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 xml:space="preserve">б) уменьшению равновесной цены и увеличению равновесного количества; </w:t>
      </w:r>
    </w:p>
    <w:p w:rsidR="001F453B" w:rsidRPr="001F453B" w:rsidRDefault="001F453B"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lastRenderedPageBreak/>
        <w:t xml:space="preserve">в) неопределённому эффекту в отношении равновесной цены и уменьшению равновесного количества; </w:t>
      </w:r>
    </w:p>
    <w:p w:rsidR="001F453B" w:rsidRDefault="001F453B" w:rsidP="001F453B">
      <w:pPr>
        <w:spacing w:after="0"/>
        <w:ind w:firstLine="709"/>
        <w:jc w:val="both"/>
        <w:rPr>
          <w:rFonts w:ascii="Times New Roman" w:hAnsi="Times New Roman" w:cs="Times New Roman"/>
          <w:b/>
          <w:sz w:val="28"/>
          <w:szCs w:val="28"/>
        </w:rPr>
      </w:pPr>
      <w:r w:rsidRPr="003F397E">
        <w:rPr>
          <w:rFonts w:ascii="Times New Roman" w:hAnsi="Times New Roman" w:cs="Times New Roman"/>
          <w:b/>
          <w:sz w:val="28"/>
          <w:szCs w:val="28"/>
        </w:rPr>
        <w:t xml:space="preserve">г) неопределённому эффекту в отношении равновесной цены и увеличению равновесного количества. </w:t>
      </w:r>
    </w:p>
    <w:p w:rsidR="003F397E" w:rsidRPr="003F397E" w:rsidRDefault="003F397E" w:rsidP="003F397E">
      <w:pPr>
        <w:spacing w:after="0" w:line="240" w:lineRule="auto"/>
        <w:ind w:firstLine="709"/>
        <w:jc w:val="both"/>
        <w:rPr>
          <w:rFonts w:ascii="Times New Roman" w:hAnsi="Times New Roman" w:cs="Times New Roman"/>
          <w:sz w:val="20"/>
          <w:szCs w:val="20"/>
        </w:rPr>
      </w:pPr>
      <w:r w:rsidRPr="003F397E">
        <w:rPr>
          <w:rFonts w:ascii="Times New Roman" w:hAnsi="Times New Roman" w:cs="Times New Roman"/>
          <w:sz w:val="20"/>
          <w:szCs w:val="20"/>
        </w:rPr>
        <w:t xml:space="preserve">Пояснение: </w:t>
      </w:r>
      <w:r w:rsidRPr="003F397E">
        <w:rPr>
          <w:rFonts w:ascii="Times New Roman" w:hAnsi="Times New Roman" w:cs="Times New Roman"/>
          <w:color w:val="1D1D1B"/>
          <w:sz w:val="20"/>
          <w:szCs w:val="20"/>
          <w:shd w:val="clear" w:color="auto" w:fill="FFFFFF"/>
        </w:rPr>
        <w:t>Изменение спроса (сдвиг кривой спроса) при неизменном предложении приведёт к смещению точки равновесия: увеличение спроса будет способствовать увеличению и равновесной цены, и равновесного количества</w:t>
      </w:r>
      <w:r w:rsidRPr="003F397E">
        <w:rPr>
          <w:rFonts w:ascii="Times New Roman" w:hAnsi="Times New Roman" w:cs="Times New Roman"/>
          <w:color w:val="1D1D1B"/>
          <w:sz w:val="20"/>
          <w:szCs w:val="20"/>
          <w:shd w:val="clear" w:color="auto" w:fill="FFFFFF"/>
        </w:rPr>
        <w:t xml:space="preserve">. </w:t>
      </w:r>
      <w:r w:rsidRPr="003F397E">
        <w:rPr>
          <w:rFonts w:ascii="Times New Roman" w:hAnsi="Times New Roman" w:cs="Times New Roman"/>
          <w:color w:val="1D1D1B"/>
          <w:sz w:val="20"/>
          <w:szCs w:val="20"/>
          <w:shd w:val="clear" w:color="auto" w:fill="FFFFFF"/>
        </w:rPr>
        <w:t>Изменение предложения (сдвиг кривой предложения) при неизменном спросе приведёт к смещению точки равновесия: увеличение предложения будет способствовать снижению равновесной цены и увеличению равновесного количества</w:t>
      </w:r>
      <w:r w:rsidRPr="003F397E">
        <w:rPr>
          <w:rFonts w:ascii="Times New Roman" w:hAnsi="Times New Roman" w:cs="Times New Roman"/>
          <w:color w:val="1D1D1B"/>
          <w:sz w:val="20"/>
          <w:szCs w:val="20"/>
          <w:shd w:val="clear" w:color="auto" w:fill="FFFFFF"/>
        </w:rPr>
        <w:t>.</w:t>
      </w:r>
    </w:p>
    <w:p w:rsidR="001F453B" w:rsidRDefault="001F453B" w:rsidP="001F453B">
      <w:pPr>
        <w:spacing w:after="0"/>
        <w:ind w:firstLine="709"/>
        <w:jc w:val="both"/>
        <w:rPr>
          <w:rFonts w:ascii="Times New Roman" w:hAnsi="Times New Roman" w:cs="Times New Roman"/>
          <w:sz w:val="28"/>
          <w:szCs w:val="28"/>
        </w:rPr>
      </w:pPr>
    </w:p>
    <w:p w:rsidR="001F453B" w:rsidRDefault="001F453B" w:rsidP="001F453B">
      <w:pPr>
        <w:spacing w:after="0"/>
        <w:ind w:firstLine="709"/>
        <w:jc w:val="both"/>
        <w:rPr>
          <w:rFonts w:ascii="Times New Roman" w:hAnsi="Times New Roman" w:cs="Times New Roman"/>
          <w:sz w:val="28"/>
          <w:szCs w:val="28"/>
        </w:rPr>
      </w:pPr>
      <w:r w:rsidRPr="001F453B">
        <w:rPr>
          <w:rFonts w:ascii="Times New Roman" w:hAnsi="Times New Roman" w:cs="Times New Roman"/>
          <w:b/>
          <w:sz w:val="28"/>
          <w:szCs w:val="28"/>
        </w:rPr>
        <w:t>III. Приведите пример.</w:t>
      </w:r>
      <w:r w:rsidRPr="001F453B">
        <w:rPr>
          <w:rFonts w:ascii="Times New Roman" w:hAnsi="Times New Roman" w:cs="Times New Roman"/>
          <w:sz w:val="28"/>
          <w:szCs w:val="28"/>
        </w:rPr>
        <w:t xml:space="preserve"> </w:t>
      </w:r>
    </w:p>
    <w:p w:rsidR="001F453B" w:rsidRDefault="001F453B" w:rsidP="001F453B">
      <w:pPr>
        <w:spacing w:after="0"/>
        <w:ind w:firstLine="709"/>
        <w:jc w:val="both"/>
        <w:rPr>
          <w:rFonts w:ascii="Times New Roman" w:hAnsi="Times New Roman" w:cs="Times New Roman"/>
          <w:sz w:val="28"/>
          <w:szCs w:val="28"/>
        </w:rPr>
      </w:pPr>
      <w:r w:rsidRPr="001F453B">
        <w:rPr>
          <w:rFonts w:ascii="Times New Roman" w:hAnsi="Times New Roman" w:cs="Times New Roman"/>
          <w:sz w:val="28"/>
          <w:szCs w:val="28"/>
        </w:rPr>
        <w:t>Покажите и объясните на примере равновесные ситуации в переходной экономике России.</w:t>
      </w:r>
    </w:p>
    <w:p w:rsidR="003B228C" w:rsidRDefault="003B228C" w:rsidP="001F453B">
      <w:pPr>
        <w:spacing w:after="0"/>
        <w:ind w:firstLine="709"/>
        <w:jc w:val="both"/>
        <w:rPr>
          <w:rFonts w:ascii="Times New Roman" w:hAnsi="Times New Roman" w:cs="Times New Roman"/>
          <w:sz w:val="28"/>
          <w:szCs w:val="28"/>
        </w:rPr>
      </w:pPr>
    </w:p>
    <w:p w:rsidR="003B228C" w:rsidRPr="003B228C" w:rsidRDefault="003B228C" w:rsidP="001279F4">
      <w:pPr>
        <w:spacing w:after="0" w:line="240" w:lineRule="auto"/>
        <w:ind w:firstLine="709"/>
        <w:jc w:val="both"/>
        <w:rPr>
          <w:rFonts w:ascii="Times New Roman" w:eastAsia="Times New Roman" w:hAnsi="Times New Roman" w:cs="Times New Roman"/>
          <w:color w:val="000000"/>
          <w:sz w:val="28"/>
          <w:szCs w:val="28"/>
          <w:lang w:eastAsia="ru-RU"/>
        </w:rPr>
      </w:pPr>
      <w:r w:rsidRPr="003B228C">
        <w:rPr>
          <w:rFonts w:ascii="Times New Roman" w:eastAsia="Times New Roman" w:hAnsi="Times New Roman" w:cs="Times New Roman"/>
          <w:color w:val="000000"/>
          <w:sz w:val="28"/>
          <w:szCs w:val="28"/>
          <w:lang w:eastAsia="ru-RU"/>
        </w:rPr>
        <w:t xml:space="preserve">Поскольку рыночное равновесие представляет собой ситуацию на рынке, при которой нет стремления что-либо менять. Но при этом суть Вашего вопроса заключается в содержании переходной экономики в качестве рыночных отношений, реформировании экономической политики и методов хозяйствования, преобразовании социально-экономических отношений в направлении демократизации и либерализации. Тогда целью преобразований при переходной экономике будет рыночная модель рыночной экономики. Но при этом огромное влияние оказывает и государственное регулирование этих отношений. Соответственно при переходной экономике с ее стремлением к преобразованиям присутствует только направление на равновесные ситуации, которые могут работать или же нет. И вот это является ключевым, поскольку при достижении равновесных ситуаций в одной область может быть </w:t>
      </w:r>
      <w:proofErr w:type="spellStart"/>
      <w:r w:rsidRPr="003B228C">
        <w:rPr>
          <w:rFonts w:ascii="Times New Roman" w:eastAsia="Times New Roman" w:hAnsi="Times New Roman" w:cs="Times New Roman"/>
          <w:color w:val="000000"/>
          <w:sz w:val="28"/>
          <w:szCs w:val="28"/>
          <w:lang w:eastAsia="ru-RU"/>
        </w:rPr>
        <w:t>недостигнуто</w:t>
      </w:r>
      <w:proofErr w:type="spellEnd"/>
      <w:r w:rsidRPr="003B228C">
        <w:rPr>
          <w:rFonts w:ascii="Times New Roman" w:eastAsia="Times New Roman" w:hAnsi="Times New Roman" w:cs="Times New Roman"/>
          <w:color w:val="000000"/>
          <w:sz w:val="28"/>
          <w:szCs w:val="28"/>
          <w:lang w:eastAsia="ru-RU"/>
        </w:rPr>
        <w:t xml:space="preserve"> это состояние в другой. Или же возникает дисбаланс.</w:t>
      </w:r>
    </w:p>
    <w:p w:rsidR="003B228C" w:rsidRPr="003B228C" w:rsidRDefault="003B228C" w:rsidP="001279F4">
      <w:pPr>
        <w:spacing w:before="180" w:after="0" w:line="240" w:lineRule="auto"/>
        <w:ind w:firstLine="709"/>
        <w:jc w:val="both"/>
        <w:rPr>
          <w:rFonts w:ascii="Times New Roman" w:eastAsia="Times New Roman" w:hAnsi="Times New Roman" w:cs="Times New Roman"/>
          <w:color w:val="000000"/>
          <w:sz w:val="28"/>
          <w:szCs w:val="28"/>
          <w:lang w:eastAsia="ru-RU"/>
        </w:rPr>
      </w:pPr>
      <w:r w:rsidRPr="003B228C">
        <w:rPr>
          <w:rFonts w:ascii="Times New Roman" w:eastAsia="Times New Roman" w:hAnsi="Times New Roman" w:cs="Times New Roman"/>
          <w:color w:val="000000"/>
          <w:sz w:val="28"/>
          <w:szCs w:val="28"/>
          <w:lang w:eastAsia="ru-RU"/>
        </w:rPr>
        <w:t>Примеры равновесных ситуаций:</w:t>
      </w:r>
    </w:p>
    <w:p w:rsidR="003B228C" w:rsidRPr="003B228C" w:rsidRDefault="003B228C" w:rsidP="001279F4">
      <w:pPr>
        <w:numPr>
          <w:ilvl w:val="0"/>
          <w:numId w:val="1"/>
        </w:numPr>
        <w:spacing w:after="0" w:line="240" w:lineRule="auto"/>
        <w:ind w:left="0" w:firstLine="709"/>
        <w:jc w:val="both"/>
        <w:rPr>
          <w:rFonts w:ascii="Times New Roman" w:eastAsia="Times New Roman" w:hAnsi="Times New Roman" w:cs="Times New Roman"/>
          <w:color w:val="000000"/>
          <w:sz w:val="28"/>
          <w:szCs w:val="28"/>
          <w:lang w:eastAsia="ru-RU"/>
        </w:rPr>
      </w:pPr>
      <w:r w:rsidRPr="003B228C">
        <w:rPr>
          <w:rFonts w:ascii="Times New Roman" w:eastAsia="Times New Roman" w:hAnsi="Times New Roman" w:cs="Times New Roman"/>
          <w:color w:val="000000"/>
          <w:sz w:val="28"/>
          <w:szCs w:val="28"/>
          <w:lang w:eastAsia="ru-RU"/>
        </w:rPr>
        <w:t>изменение спроса при постоянно предложении порождает увеличение предложения и соответствующий этому ценовой рост для баланса.</w:t>
      </w:r>
    </w:p>
    <w:p w:rsidR="003B228C" w:rsidRDefault="003B228C" w:rsidP="001279F4">
      <w:pPr>
        <w:numPr>
          <w:ilvl w:val="0"/>
          <w:numId w:val="1"/>
        </w:numPr>
        <w:spacing w:after="0" w:line="240" w:lineRule="auto"/>
        <w:ind w:left="0" w:firstLine="709"/>
        <w:jc w:val="both"/>
        <w:rPr>
          <w:rFonts w:ascii="Times New Roman" w:eastAsia="Times New Roman" w:hAnsi="Times New Roman" w:cs="Times New Roman"/>
          <w:color w:val="000000"/>
          <w:sz w:val="28"/>
          <w:szCs w:val="28"/>
          <w:lang w:eastAsia="ru-RU"/>
        </w:rPr>
      </w:pPr>
      <w:r w:rsidRPr="003B228C">
        <w:rPr>
          <w:rFonts w:ascii="Times New Roman" w:eastAsia="Times New Roman" w:hAnsi="Times New Roman" w:cs="Times New Roman"/>
          <w:color w:val="000000"/>
          <w:sz w:val="28"/>
          <w:szCs w:val="28"/>
          <w:lang w:eastAsia="ru-RU"/>
        </w:rPr>
        <w:t>изменение предложения в сторону роста при неизменности спроса влечет снижение цены. и пр.</w:t>
      </w:r>
    </w:p>
    <w:p w:rsidR="003B228C" w:rsidRDefault="003B228C" w:rsidP="001279F4">
      <w:pPr>
        <w:spacing w:after="0" w:line="240" w:lineRule="auto"/>
        <w:ind w:left="709"/>
        <w:jc w:val="both"/>
        <w:rPr>
          <w:rFonts w:ascii="Times New Roman" w:eastAsia="Times New Roman" w:hAnsi="Times New Roman" w:cs="Times New Roman"/>
          <w:color w:val="000000"/>
          <w:sz w:val="28"/>
          <w:szCs w:val="28"/>
          <w:lang w:eastAsia="ru-RU"/>
        </w:rPr>
      </w:pPr>
    </w:p>
    <w:p w:rsidR="003B228C" w:rsidRDefault="003B228C" w:rsidP="001279F4">
      <w:pPr>
        <w:spacing w:after="0" w:line="240" w:lineRule="auto"/>
        <w:ind w:firstLine="709"/>
        <w:jc w:val="both"/>
        <w:rPr>
          <w:rFonts w:ascii="Times New Roman" w:eastAsia="Times New Roman" w:hAnsi="Times New Roman" w:cs="Times New Roman"/>
          <w:color w:val="000000"/>
          <w:sz w:val="28"/>
          <w:szCs w:val="28"/>
          <w:lang w:eastAsia="ru-RU"/>
        </w:rPr>
      </w:pPr>
      <w:r w:rsidRPr="003B228C">
        <w:rPr>
          <w:rFonts w:ascii="Times New Roman" w:eastAsia="Times New Roman" w:hAnsi="Times New Roman" w:cs="Times New Roman"/>
          <w:color w:val="000000"/>
          <w:sz w:val="28"/>
          <w:szCs w:val="28"/>
          <w:lang w:eastAsia="ru-RU"/>
        </w:rPr>
        <w:t>Экономическая система в условиях перехода к рыночным прин</w:t>
      </w:r>
      <w:r w:rsidRPr="003B228C">
        <w:rPr>
          <w:rFonts w:ascii="Times New Roman" w:eastAsia="Times New Roman" w:hAnsi="Times New Roman" w:cs="Times New Roman"/>
          <w:color w:val="000000"/>
          <w:sz w:val="28"/>
          <w:szCs w:val="28"/>
          <w:lang w:eastAsia="ru-RU"/>
        </w:rPr>
        <w:softHyphen/>
        <w:t>ципам регулирования одной из базовых своих задач рассматривает стабилизацию экономики. Последняя подразумевает, как было рас</w:t>
      </w:r>
      <w:r w:rsidRPr="003B228C">
        <w:rPr>
          <w:rFonts w:ascii="Times New Roman" w:eastAsia="Times New Roman" w:hAnsi="Times New Roman" w:cs="Times New Roman"/>
          <w:color w:val="000000"/>
          <w:sz w:val="28"/>
          <w:szCs w:val="28"/>
          <w:lang w:eastAsia="ru-RU"/>
        </w:rPr>
        <w:softHyphen/>
        <w:t>смотрено выше, прежде всего достижение сбалансированности спро</w:t>
      </w:r>
      <w:r w:rsidRPr="003B228C">
        <w:rPr>
          <w:rFonts w:ascii="Times New Roman" w:eastAsia="Times New Roman" w:hAnsi="Times New Roman" w:cs="Times New Roman"/>
          <w:color w:val="000000"/>
          <w:sz w:val="28"/>
          <w:szCs w:val="28"/>
          <w:lang w:eastAsia="ru-RU"/>
        </w:rPr>
        <w:softHyphen/>
        <w:t>са и предложения на макроуровне посредством либерализации цен. При этом в условиях сохраняющейся высокой степени монополизации освобождение цен вызывает бурный рост инфляции со всеми вытека</w:t>
      </w:r>
      <w:r w:rsidRPr="003B228C">
        <w:rPr>
          <w:rFonts w:ascii="Times New Roman" w:eastAsia="Times New Roman" w:hAnsi="Times New Roman" w:cs="Times New Roman"/>
          <w:color w:val="000000"/>
          <w:sz w:val="28"/>
          <w:szCs w:val="28"/>
          <w:lang w:eastAsia="ru-RU"/>
        </w:rPr>
        <w:softHyphen/>
        <w:t>ющими отсюда негативными последствиями.</w:t>
      </w:r>
    </w:p>
    <w:p w:rsidR="003B228C" w:rsidRPr="003B228C" w:rsidRDefault="003B228C" w:rsidP="001279F4">
      <w:pPr>
        <w:spacing w:after="0" w:line="240" w:lineRule="auto"/>
        <w:ind w:firstLine="709"/>
        <w:jc w:val="both"/>
        <w:rPr>
          <w:rFonts w:ascii="Times New Roman" w:eastAsia="Times New Roman" w:hAnsi="Times New Roman" w:cs="Times New Roman"/>
          <w:color w:val="000000"/>
          <w:sz w:val="28"/>
          <w:szCs w:val="28"/>
          <w:lang w:eastAsia="ru-RU"/>
        </w:rPr>
      </w:pPr>
      <w:r w:rsidRPr="003B228C">
        <w:rPr>
          <w:rFonts w:ascii="Times New Roman" w:eastAsia="Times New Roman" w:hAnsi="Times New Roman" w:cs="Times New Roman"/>
          <w:color w:val="000000"/>
          <w:sz w:val="28"/>
          <w:szCs w:val="28"/>
          <w:lang w:eastAsia="ru-RU"/>
        </w:rPr>
        <w:t>Программа стабилизации предусматривает изменение структуры спроса от предложения: производство в дальнейшем широкой и разнообразной номенклатуры товаров и услуг, их прогрессивность. Но протекающие одновременно с этим негативные процессы, в част</w:t>
      </w:r>
      <w:r w:rsidRPr="003B228C">
        <w:rPr>
          <w:rFonts w:ascii="Times New Roman" w:eastAsia="Times New Roman" w:hAnsi="Times New Roman" w:cs="Times New Roman"/>
          <w:color w:val="000000"/>
          <w:sz w:val="28"/>
          <w:szCs w:val="28"/>
          <w:lang w:eastAsia="ru-RU"/>
        </w:rPr>
        <w:softHyphen/>
        <w:t xml:space="preserve">ности снижение совокупного спроса под воздействием высокой инфляции, переключают </w:t>
      </w:r>
      <w:r w:rsidRPr="003B228C">
        <w:rPr>
          <w:rFonts w:ascii="Times New Roman" w:eastAsia="Times New Roman" w:hAnsi="Times New Roman" w:cs="Times New Roman"/>
          <w:color w:val="000000"/>
          <w:sz w:val="28"/>
          <w:szCs w:val="28"/>
          <w:lang w:eastAsia="ru-RU"/>
        </w:rPr>
        <w:lastRenderedPageBreak/>
        <w:t>производство на дешевые продовольственные товары и предметы первой крайне важности, вызывая в свою очередь дальнейший рост цен.</w:t>
      </w:r>
    </w:p>
    <w:p w:rsidR="003B228C" w:rsidRDefault="003B228C" w:rsidP="001279F4">
      <w:pPr>
        <w:spacing w:after="0" w:line="240" w:lineRule="auto"/>
        <w:ind w:firstLine="709"/>
        <w:jc w:val="both"/>
        <w:rPr>
          <w:rFonts w:ascii="Times New Roman" w:eastAsia="Times New Roman" w:hAnsi="Times New Roman" w:cs="Times New Roman"/>
          <w:color w:val="000000"/>
          <w:sz w:val="28"/>
          <w:szCs w:val="28"/>
          <w:lang w:eastAsia="ru-RU"/>
        </w:rPr>
      </w:pPr>
      <w:r w:rsidRPr="003B228C">
        <w:rPr>
          <w:rFonts w:ascii="Times New Roman" w:eastAsia="Times New Roman" w:hAnsi="Times New Roman" w:cs="Times New Roman"/>
          <w:color w:val="000000"/>
          <w:sz w:val="28"/>
          <w:szCs w:val="28"/>
          <w:lang w:eastAsia="ru-RU"/>
        </w:rPr>
        <w:t>Не равновесие на отдельных рынках в данный период вызывается крайне важностью структурных изменений в экономике к примеру, сокращением производства средств производства, оборонной про</w:t>
      </w:r>
      <w:r w:rsidRPr="003B228C">
        <w:rPr>
          <w:rFonts w:ascii="Times New Roman" w:eastAsia="Times New Roman" w:hAnsi="Times New Roman" w:cs="Times New Roman"/>
          <w:color w:val="000000"/>
          <w:sz w:val="28"/>
          <w:szCs w:val="28"/>
          <w:lang w:eastAsia="ru-RU"/>
        </w:rPr>
        <w:softHyphen/>
        <w:t>мышленности, устаревших производств. Последствия такого процес</w:t>
      </w:r>
      <w:r w:rsidRPr="003B228C">
        <w:rPr>
          <w:rFonts w:ascii="Times New Roman" w:eastAsia="Times New Roman" w:hAnsi="Times New Roman" w:cs="Times New Roman"/>
          <w:color w:val="000000"/>
          <w:sz w:val="28"/>
          <w:szCs w:val="28"/>
          <w:lang w:eastAsia="ru-RU"/>
        </w:rPr>
        <w:softHyphen/>
        <w:t>са выражаются в росте безработицы и в дальнейшем падении плате</w:t>
      </w:r>
      <w:r w:rsidRPr="003B228C">
        <w:rPr>
          <w:rFonts w:ascii="Times New Roman" w:eastAsia="Times New Roman" w:hAnsi="Times New Roman" w:cs="Times New Roman"/>
          <w:color w:val="000000"/>
          <w:sz w:val="28"/>
          <w:szCs w:val="28"/>
          <w:lang w:eastAsia="ru-RU"/>
        </w:rPr>
        <w:softHyphen/>
        <w:t>жеспособности. Вместе с тем, диспропорции между спросом и предло</w:t>
      </w:r>
      <w:r w:rsidRPr="003B228C">
        <w:rPr>
          <w:rFonts w:ascii="Times New Roman" w:eastAsia="Times New Roman" w:hAnsi="Times New Roman" w:cs="Times New Roman"/>
          <w:color w:val="000000"/>
          <w:sz w:val="28"/>
          <w:szCs w:val="28"/>
          <w:lang w:eastAsia="ru-RU"/>
        </w:rPr>
        <w:softHyphen/>
        <w:t>жением обусловливают возможность обогащения посреднической и торговой сфер, что еще больше усиливает неравновесие на отдельных рынках.</w:t>
      </w:r>
    </w:p>
    <w:p w:rsidR="001279F4" w:rsidRPr="001279F4" w:rsidRDefault="001279F4" w:rsidP="001279F4">
      <w:pPr>
        <w:spacing w:after="0" w:line="240" w:lineRule="auto"/>
        <w:ind w:firstLine="709"/>
        <w:jc w:val="both"/>
        <w:rPr>
          <w:rFonts w:ascii="Times New Roman" w:eastAsia="Times New Roman" w:hAnsi="Times New Roman" w:cs="Times New Roman"/>
          <w:color w:val="000000"/>
          <w:sz w:val="28"/>
          <w:szCs w:val="28"/>
          <w:lang w:eastAsia="ru-RU"/>
        </w:rPr>
      </w:pPr>
      <w:r w:rsidRPr="001279F4">
        <w:rPr>
          <w:rFonts w:ascii="Times New Roman" w:eastAsia="Times New Roman" w:hAnsi="Times New Roman" w:cs="Times New Roman"/>
          <w:color w:val="000000"/>
          <w:sz w:val="28"/>
          <w:szCs w:val="28"/>
          <w:lang w:eastAsia="ru-RU"/>
        </w:rPr>
        <w:t>Как показывает опыт, подобные проблемы в какой-либо сте</w:t>
      </w:r>
      <w:r w:rsidRPr="001279F4">
        <w:rPr>
          <w:rFonts w:ascii="Times New Roman" w:eastAsia="Times New Roman" w:hAnsi="Times New Roman" w:cs="Times New Roman"/>
          <w:color w:val="000000"/>
          <w:sz w:val="28"/>
          <w:szCs w:val="28"/>
          <w:lang w:eastAsia="ru-RU"/>
        </w:rPr>
        <w:softHyphen/>
        <w:t>пени присущи всем национальным хозяйствам, осуществляющим лом</w:t>
      </w:r>
      <w:r w:rsidRPr="001279F4">
        <w:rPr>
          <w:rFonts w:ascii="Times New Roman" w:eastAsia="Times New Roman" w:hAnsi="Times New Roman" w:cs="Times New Roman"/>
          <w:color w:val="000000"/>
          <w:sz w:val="28"/>
          <w:szCs w:val="28"/>
          <w:lang w:eastAsia="ru-RU"/>
        </w:rPr>
        <w:softHyphen/>
        <w:t>ку административно-командной системы и вводящим рыночные прин</w:t>
      </w:r>
      <w:r w:rsidRPr="001279F4">
        <w:rPr>
          <w:rFonts w:ascii="Times New Roman" w:eastAsia="Times New Roman" w:hAnsi="Times New Roman" w:cs="Times New Roman"/>
          <w:color w:val="000000"/>
          <w:sz w:val="28"/>
          <w:szCs w:val="28"/>
          <w:lang w:eastAsia="ru-RU"/>
        </w:rPr>
        <w:softHyphen/>
        <w:t>ципы. Разумеется, условия и степень неравновесности различны для разных стран, что зависит от многих факторов, таких, к примеру, как доля частной собственности, структура хозяйства, уровень культуры и т.п., в связи с этим специфичны и методы достижения равновесного со</w:t>
      </w:r>
      <w:r w:rsidRPr="001279F4">
        <w:rPr>
          <w:rFonts w:ascii="Times New Roman" w:eastAsia="Times New Roman" w:hAnsi="Times New Roman" w:cs="Times New Roman"/>
          <w:color w:val="000000"/>
          <w:sz w:val="28"/>
          <w:szCs w:val="28"/>
          <w:lang w:eastAsia="ru-RU"/>
        </w:rPr>
        <w:softHyphen/>
        <w:t>стояния. Здесь трудно дать универсальные рецепты, одинаково при</w:t>
      </w:r>
      <w:r w:rsidRPr="001279F4">
        <w:rPr>
          <w:rFonts w:ascii="Times New Roman" w:eastAsia="Times New Roman" w:hAnsi="Times New Roman" w:cs="Times New Roman"/>
          <w:color w:val="000000"/>
          <w:sz w:val="28"/>
          <w:szCs w:val="28"/>
          <w:lang w:eastAsia="ru-RU"/>
        </w:rPr>
        <w:softHyphen/>
        <w:t>годные и для Китая, и для Польши, и для России.</w:t>
      </w:r>
    </w:p>
    <w:p w:rsidR="001279F4" w:rsidRPr="001279F4" w:rsidRDefault="001279F4" w:rsidP="001279F4">
      <w:pPr>
        <w:spacing w:after="0" w:line="240" w:lineRule="auto"/>
        <w:ind w:firstLine="709"/>
        <w:jc w:val="both"/>
        <w:rPr>
          <w:rFonts w:ascii="Times New Roman" w:eastAsia="Times New Roman" w:hAnsi="Times New Roman" w:cs="Times New Roman"/>
          <w:color w:val="000000"/>
          <w:sz w:val="28"/>
          <w:szCs w:val="28"/>
          <w:lang w:eastAsia="ru-RU"/>
        </w:rPr>
      </w:pPr>
      <w:r w:rsidRPr="001279F4">
        <w:rPr>
          <w:rFonts w:ascii="Times New Roman" w:eastAsia="Times New Roman" w:hAnsi="Times New Roman" w:cs="Times New Roman"/>
          <w:color w:val="000000"/>
          <w:sz w:val="28"/>
          <w:szCs w:val="28"/>
          <w:lang w:eastAsia="ru-RU"/>
        </w:rPr>
        <w:t>Тем не менее явно прослеживается единая, парадоксальная на первый взгляд тенденция — переход к равновесному состоянию в эко</w:t>
      </w:r>
      <w:r w:rsidRPr="001279F4">
        <w:rPr>
          <w:rFonts w:ascii="Times New Roman" w:eastAsia="Times New Roman" w:hAnsi="Times New Roman" w:cs="Times New Roman"/>
          <w:color w:val="000000"/>
          <w:sz w:val="28"/>
          <w:szCs w:val="28"/>
          <w:lang w:eastAsia="ru-RU"/>
        </w:rPr>
        <w:softHyphen/>
        <w:t>номике переходного периода сопровождается усилением неравновес</w:t>
      </w:r>
      <w:r w:rsidRPr="001279F4">
        <w:rPr>
          <w:rFonts w:ascii="Times New Roman" w:eastAsia="Times New Roman" w:hAnsi="Times New Roman" w:cs="Times New Roman"/>
          <w:color w:val="000000"/>
          <w:sz w:val="28"/>
          <w:szCs w:val="28"/>
          <w:lang w:eastAsia="ru-RU"/>
        </w:rPr>
        <w:softHyphen/>
        <w:t>ности, особенно на начальном этапе. Причиной этого выступает тот факт, что в переходном периоде уже не действуют прежние, директив</w:t>
      </w:r>
      <w:r w:rsidRPr="001279F4">
        <w:rPr>
          <w:rFonts w:ascii="Times New Roman" w:eastAsia="Times New Roman" w:hAnsi="Times New Roman" w:cs="Times New Roman"/>
          <w:color w:val="000000"/>
          <w:sz w:val="28"/>
          <w:szCs w:val="28"/>
          <w:lang w:eastAsia="ru-RU"/>
        </w:rPr>
        <w:softHyphen/>
        <w:t>ные методы и инструменты воздействия на экономику, но еще не за</w:t>
      </w:r>
      <w:r w:rsidRPr="001279F4">
        <w:rPr>
          <w:rFonts w:ascii="Times New Roman" w:eastAsia="Times New Roman" w:hAnsi="Times New Roman" w:cs="Times New Roman"/>
          <w:color w:val="000000"/>
          <w:sz w:val="28"/>
          <w:szCs w:val="28"/>
          <w:lang w:eastAsia="ru-RU"/>
        </w:rPr>
        <w:softHyphen/>
        <w:t>работали новые, рыночные механизмы, не сформированы структуры, необходимые для функционирования по-новому. Экономика оказы</w:t>
      </w:r>
      <w:r w:rsidRPr="001279F4">
        <w:rPr>
          <w:rFonts w:ascii="Times New Roman" w:eastAsia="Times New Roman" w:hAnsi="Times New Roman" w:cs="Times New Roman"/>
          <w:color w:val="000000"/>
          <w:sz w:val="28"/>
          <w:szCs w:val="28"/>
          <w:lang w:eastAsia="ru-RU"/>
        </w:rPr>
        <w:softHyphen/>
        <w:t xml:space="preserve">вается нечувствительной к воздействиям, </w:t>
      </w:r>
      <w:proofErr w:type="gramStart"/>
      <w:r w:rsidRPr="001279F4">
        <w:rPr>
          <w:rFonts w:ascii="Times New Roman" w:eastAsia="Times New Roman" w:hAnsi="Times New Roman" w:cs="Times New Roman"/>
          <w:color w:val="000000"/>
          <w:sz w:val="28"/>
          <w:szCs w:val="28"/>
          <w:lang w:eastAsia="ru-RU"/>
        </w:rPr>
        <w:t>а следовательно</w:t>
      </w:r>
      <w:proofErr w:type="gramEnd"/>
      <w:r w:rsidRPr="001279F4">
        <w:rPr>
          <w:rFonts w:ascii="Times New Roman" w:eastAsia="Times New Roman" w:hAnsi="Times New Roman" w:cs="Times New Roman"/>
          <w:color w:val="000000"/>
          <w:sz w:val="28"/>
          <w:szCs w:val="28"/>
          <w:lang w:eastAsia="ru-RU"/>
        </w:rPr>
        <w:t>, неуправ</w:t>
      </w:r>
      <w:r w:rsidRPr="001279F4">
        <w:rPr>
          <w:rFonts w:ascii="Times New Roman" w:eastAsia="Times New Roman" w:hAnsi="Times New Roman" w:cs="Times New Roman"/>
          <w:color w:val="000000"/>
          <w:sz w:val="28"/>
          <w:szCs w:val="28"/>
          <w:lang w:eastAsia="ru-RU"/>
        </w:rPr>
        <w:softHyphen/>
        <w:t>ляемой. Такое неравновесное состояние, в случае если оно продолжается до</w:t>
      </w:r>
      <w:r w:rsidRPr="001279F4">
        <w:rPr>
          <w:rFonts w:ascii="Times New Roman" w:eastAsia="Times New Roman" w:hAnsi="Times New Roman" w:cs="Times New Roman"/>
          <w:color w:val="000000"/>
          <w:sz w:val="28"/>
          <w:szCs w:val="28"/>
          <w:lang w:eastAsia="ru-RU"/>
        </w:rPr>
        <w:softHyphen/>
        <w:t>статочно длительный период и остается без продуманного и своевре</w:t>
      </w:r>
      <w:r w:rsidRPr="001279F4">
        <w:rPr>
          <w:rFonts w:ascii="Times New Roman" w:eastAsia="Times New Roman" w:hAnsi="Times New Roman" w:cs="Times New Roman"/>
          <w:color w:val="000000"/>
          <w:sz w:val="28"/>
          <w:szCs w:val="28"/>
          <w:lang w:eastAsia="ru-RU"/>
        </w:rPr>
        <w:softHyphen/>
        <w:t>менного государственного регулирования, весьма опасно, поскольку может привести к нарушению функционирования базовых систем жизнеобеспечения и к экономическому коллапсу. В данный сложный пе</w:t>
      </w:r>
      <w:r w:rsidRPr="001279F4">
        <w:rPr>
          <w:rFonts w:ascii="Times New Roman" w:eastAsia="Times New Roman" w:hAnsi="Times New Roman" w:cs="Times New Roman"/>
          <w:color w:val="000000"/>
          <w:sz w:val="28"/>
          <w:szCs w:val="28"/>
          <w:lang w:eastAsia="ru-RU"/>
        </w:rPr>
        <w:softHyphen/>
        <w:t>риод требуется вмешательство государства с целью постепенной ста</w:t>
      </w:r>
      <w:r w:rsidRPr="001279F4">
        <w:rPr>
          <w:rFonts w:ascii="Times New Roman" w:eastAsia="Times New Roman" w:hAnsi="Times New Roman" w:cs="Times New Roman"/>
          <w:color w:val="000000"/>
          <w:sz w:val="28"/>
          <w:szCs w:val="28"/>
          <w:lang w:eastAsia="ru-RU"/>
        </w:rPr>
        <w:softHyphen/>
        <w:t>билизации финансовой сферы с помощью налогов и процентной став</w:t>
      </w:r>
      <w:r w:rsidRPr="001279F4">
        <w:rPr>
          <w:rFonts w:ascii="Times New Roman" w:eastAsia="Times New Roman" w:hAnsi="Times New Roman" w:cs="Times New Roman"/>
          <w:color w:val="000000"/>
          <w:sz w:val="28"/>
          <w:szCs w:val="28"/>
          <w:lang w:eastAsia="ru-RU"/>
        </w:rPr>
        <w:softHyphen/>
        <w:t>ки, ограничения инфляционных процессов, а затем достижения рав</w:t>
      </w:r>
      <w:r w:rsidRPr="001279F4">
        <w:rPr>
          <w:rFonts w:ascii="Times New Roman" w:eastAsia="Times New Roman" w:hAnsi="Times New Roman" w:cs="Times New Roman"/>
          <w:color w:val="000000"/>
          <w:sz w:val="28"/>
          <w:szCs w:val="28"/>
          <w:lang w:eastAsia="ru-RU"/>
        </w:rPr>
        <w:softHyphen/>
        <w:t>новесия на остальных рынках.</w:t>
      </w:r>
    </w:p>
    <w:p w:rsidR="001279F4" w:rsidRPr="003B228C" w:rsidRDefault="001279F4" w:rsidP="001279F4">
      <w:pPr>
        <w:spacing w:after="0" w:line="240" w:lineRule="auto"/>
        <w:ind w:firstLine="709"/>
        <w:jc w:val="both"/>
        <w:rPr>
          <w:rFonts w:ascii="Times New Roman" w:eastAsia="Times New Roman" w:hAnsi="Times New Roman" w:cs="Times New Roman"/>
          <w:color w:val="000000"/>
          <w:sz w:val="28"/>
          <w:szCs w:val="28"/>
          <w:lang w:eastAsia="ru-RU"/>
        </w:rPr>
      </w:pPr>
    </w:p>
    <w:p w:rsidR="003B228C" w:rsidRPr="003B228C" w:rsidRDefault="003B228C" w:rsidP="003B228C">
      <w:pPr>
        <w:spacing w:after="105" w:line="240" w:lineRule="auto"/>
        <w:ind w:firstLine="709"/>
        <w:jc w:val="both"/>
        <w:rPr>
          <w:rFonts w:ascii="Times New Roman" w:eastAsia="Times New Roman" w:hAnsi="Times New Roman" w:cs="Times New Roman"/>
          <w:color w:val="000000"/>
          <w:sz w:val="28"/>
          <w:szCs w:val="28"/>
          <w:lang w:eastAsia="ru-RU"/>
        </w:rPr>
      </w:pPr>
    </w:p>
    <w:p w:rsidR="003B228C" w:rsidRDefault="003B228C" w:rsidP="001F453B">
      <w:pPr>
        <w:spacing w:after="0"/>
        <w:ind w:firstLine="709"/>
        <w:jc w:val="both"/>
        <w:rPr>
          <w:rFonts w:ascii="Times New Roman" w:hAnsi="Times New Roman" w:cs="Times New Roman"/>
          <w:sz w:val="28"/>
          <w:szCs w:val="28"/>
        </w:rPr>
      </w:pPr>
    </w:p>
    <w:p w:rsidR="00732FB7" w:rsidRDefault="00732FB7" w:rsidP="001F453B">
      <w:pPr>
        <w:spacing w:after="0"/>
        <w:ind w:firstLine="709"/>
        <w:jc w:val="both"/>
        <w:rPr>
          <w:rFonts w:ascii="Times New Roman" w:hAnsi="Times New Roman" w:cs="Times New Roman"/>
          <w:sz w:val="28"/>
          <w:szCs w:val="28"/>
        </w:rPr>
      </w:pPr>
    </w:p>
    <w:p w:rsidR="00732FB7" w:rsidRDefault="00732FB7" w:rsidP="001F453B">
      <w:pPr>
        <w:spacing w:after="0"/>
        <w:ind w:firstLine="709"/>
        <w:jc w:val="both"/>
        <w:rPr>
          <w:rFonts w:ascii="Times New Roman" w:hAnsi="Times New Roman" w:cs="Times New Roman"/>
          <w:sz w:val="28"/>
          <w:szCs w:val="28"/>
        </w:rPr>
      </w:pPr>
    </w:p>
    <w:p w:rsidR="00732FB7" w:rsidRDefault="00732FB7">
      <w:pPr>
        <w:rPr>
          <w:rFonts w:ascii="Times New Roman" w:hAnsi="Times New Roman" w:cs="Times New Roman"/>
          <w:sz w:val="28"/>
          <w:szCs w:val="28"/>
        </w:rPr>
      </w:pPr>
      <w:r>
        <w:rPr>
          <w:rFonts w:ascii="Times New Roman" w:hAnsi="Times New Roman" w:cs="Times New Roman"/>
          <w:sz w:val="28"/>
          <w:szCs w:val="28"/>
        </w:rPr>
        <w:br w:type="page"/>
      </w:r>
    </w:p>
    <w:p w:rsidR="00732FB7" w:rsidRPr="0026094E" w:rsidRDefault="00732FB7" w:rsidP="0026094E">
      <w:pPr>
        <w:spacing w:after="0"/>
        <w:ind w:firstLine="709"/>
        <w:jc w:val="center"/>
        <w:rPr>
          <w:rFonts w:ascii="Times New Roman" w:hAnsi="Times New Roman" w:cs="Times New Roman"/>
          <w:b/>
          <w:sz w:val="28"/>
          <w:szCs w:val="28"/>
        </w:rPr>
      </w:pPr>
      <w:r w:rsidRPr="0026094E">
        <w:rPr>
          <w:rFonts w:ascii="Times New Roman" w:hAnsi="Times New Roman" w:cs="Times New Roman"/>
          <w:b/>
          <w:sz w:val="28"/>
          <w:szCs w:val="28"/>
        </w:rPr>
        <w:lastRenderedPageBreak/>
        <w:t>Тема 13. Рынок капитала. Капитал как фактор производства</w:t>
      </w:r>
    </w:p>
    <w:p w:rsidR="00732FB7" w:rsidRPr="0026094E" w:rsidRDefault="00732FB7" w:rsidP="0026094E">
      <w:pPr>
        <w:spacing w:after="0"/>
        <w:ind w:firstLine="709"/>
        <w:jc w:val="both"/>
        <w:rPr>
          <w:rFonts w:ascii="Times New Roman" w:hAnsi="Times New Roman" w:cs="Times New Roman"/>
          <w:sz w:val="28"/>
          <w:szCs w:val="28"/>
        </w:rPr>
      </w:pPr>
    </w:p>
    <w:p w:rsidR="00732FB7" w:rsidRPr="0026094E" w:rsidRDefault="00732FB7" w:rsidP="0026094E">
      <w:pPr>
        <w:spacing w:after="0"/>
        <w:ind w:firstLine="709"/>
        <w:jc w:val="both"/>
        <w:rPr>
          <w:rFonts w:ascii="Times New Roman" w:hAnsi="Times New Roman" w:cs="Times New Roman"/>
          <w:b/>
          <w:sz w:val="28"/>
          <w:szCs w:val="28"/>
        </w:rPr>
      </w:pPr>
      <w:r w:rsidRPr="0026094E">
        <w:rPr>
          <w:rFonts w:ascii="Times New Roman" w:hAnsi="Times New Roman" w:cs="Times New Roman"/>
          <w:b/>
          <w:sz w:val="28"/>
          <w:szCs w:val="28"/>
        </w:rPr>
        <w:t xml:space="preserve">I. Ответьте на следующие вопросы: </w:t>
      </w:r>
    </w:p>
    <w:p w:rsidR="00732FB7"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1. В каких случаях применяется подсчёт текущей дисконтированной стоимости? </w:t>
      </w:r>
    </w:p>
    <w:p w:rsidR="00C62B62" w:rsidRDefault="00C62B62" w:rsidP="0026094E">
      <w:pPr>
        <w:spacing w:after="0"/>
        <w:ind w:firstLine="709"/>
        <w:jc w:val="both"/>
        <w:rPr>
          <w:rFonts w:ascii="Times New Roman" w:hAnsi="Times New Roman" w:cs="Times New Roman"/>
          <w:sz w:val="28"/>
          <w:szCs w:val="28"/>
        </w:rPr>
      </w:pPr>
    </w:p>
    <w:p w:rsidR="00EE0CC7" w:rsidRPr="00EE0CC7" w:rsidRDefault="00EE0CC7" w:rsidP="00EE0CC7">
      <w:pPr>
        <w:spacing w:after="0"/>
        <w:ind w:firstLine="709"/>
        <w:jc w:val="both"/>
        <w:rPr>
          <w:rFonts w:ascii="Times New Roman" w:hAnsi="Times New Roman" w:cs="Times New Roman"/>
          <w:sz w:val="28"/>
          <w:szCs w:val="28"/>
        </w:rPr>
      </w:pPr>
      <w:r w:rsidRPr="00EE0CC7">
        <w:rPr>
          <w:rFonts w:ascii="Times New Roman" w:hAnsi="Times New Roman" w:cs="Times New Roman"/>
          <w:sz w:val="28"/>
          <w:szCs w:val="28"/>
        </w:rPr>
        <w:t>Предприниматели и домашние хозяйства, принимая решения с целью инвестирования сегодняшних денег ради получения будущего дохода, должны представлять, сколько полученные в будущем деньги стоят сегодня. Прежде всего, следует учитывать альтернативные возможности получения будущего дохода от вложенных денег.</w:t>
      </w:r>
    </w:p>
    <w:p w:rsidR="00EE0CC7" w:rsidRDefault="00EE0CC7" w:rsidP="00EE0CC7">
      <w:pPr>
        <w:spacing w:after="0"/>
        <w:ind w:firstLine="709"/>
        <w:jc w:val="both"/>
        <w:rPr>
          <w:rFonts w:ascii="Times New Roman" w:hAnsi="Times New Roman" w:cs="Times New Roman"/>
          <w:sz w:val="28"/>
          <w:szCs w:val="28"/>
        </w:rPr>
      </w:pPr>
      <w:r w:rsidRPr="00EE0CC7">
        <w:rPr>
          <w:rFonts w:ascii="Times New Roman" w:hAnsi="Times New Roman" w:cs="Times New Roman"/>
          <w:sz w:val="28"/>
          <w:szCs w:val="28"/>
        </w:rPr>
        <w:t xml:space="preserve">Что может быть альтернативой определенному инвестиционному проекту? Эти средства можно вложить в какой-то другой проект или на срочный депозит в банке, либо обзавестись ценными бумагами (акциями и облигациями). Любая из этих операций способна принести прибыль, которую принято измерять в процентах и называть нормой прибыли. </w:t>
      </w:r>
    </w:p>
    <w:p w:rsidR="00EE0CC7" w:rsidRDefault="00EE0CC7" w:rsidP="00EE0CC7">
      <w:pPr>
        <w:spacing w:after="0"/>
        <w:ind w:firstLine="709"/>
        <w:jc w:val="both"/>
        <w:rPr>
          <w:rFonts w:ascii="Times New Roman" w:hAnsi="Times New Roman" w:cs="Times New Roman"/>
          <w:sz w:val="28"/>
          <w:szCs w:val="28"/>
        </w:rPr>
      </w:pPr>
      <w:r w:rsidRPr="00EE0CC7">
        <w:rPr>
          <w:rFonts w:ascii="Times New Roman" w:hAnsi="Times New Roman" w:cs="Times New Roman"/>
          <w:sz w:val="28"/>
          <w:szCs w:val="28"/>
        </w:rPr>
        <w:t xml:space="preserve">Для расчета нормы прибыли нужно сумму прибыли разделить на сумму дохода и умножить на 100%. Однако, выбрав один из способов вложения средств или инвестирования, </w:t>
      </w:r>
      <w:r>
        <w:rPr>
          <w:rFonts w:ascii="Times New Roman" w:hAnsi="Times New Roman" w:cs="Times New Roman"/>
          <w:sz w:val="28"/>
          <w:szCs w:val="28"/>
        </w:rPr>
        <w:t>инвестор лишает</w:t>
      </w:r>
      <w:r w:rsidRPr="00EE0CC7">
        <w:rPr>
          <w:rFonts w:ascii="Times New Roman" w:hAnsi="Times New Roman" w:cs="Times New Roman"/>
          <w:sz w:val="28"/>
          <w:szCs w:val="28"/>
        </w:rPr>
        <w:t xml:space="preserve"> себя всех остальных возможностей получения прибыли в размере определенной ставки процента r. В то же время, один рубль, вложенный в банк, принес бы в будущем (пусть через год) доход в размере </w:t>
      </w:r>
      <w:r>
        <w:rPr>
          <w:rFonts w:ascii="Times New Roman" w:hAnsi="Times New Roman" w:cs="Times New Roman"/>
          <w:sz w:val="28"/>
          <w:szCs w:val="28"/>
        </w:rPr>
        <w:t>(</w:t>
      </w:r>
      <w:r w:rsidRPr="00EE0CC7">
        <w:rPr>
          <w:rFonts w:ascii="Times New Roman" w:hAnsi="Times New Roman" w:cs="Times New Roman"/>
          <w:sz w:val="28"/>
          <w:szCs w:val="28"/>
        </w:rPr>
        <w:t>1 + r</w:t>
      </w:r>
      <w:r>
        <w:rPr>
          <w:rFonts w:ascii="Times New Roman" w:hAnsi="Times New Roman" w:cs="Times New Roman"/>
          <w:sz w:val="28"/>
          <w:szCs w:val="28"/>
        </w:rPr>
        <w:t>)</w:t>
      </w:r>
      <w:r w:rsidRPr="00EE0CC7">
        <w:rPr>
          <w:rFonts w:ascii="Times New Roman" w:hAnsi="Times New Roman" w:cs="Times New Roman"/>
          <w:sz w:val="28"/>
          <w:szCs w:val="28"/>
        </w:rPr>
        <w:t xml:space="preserve">. Через два года доход от вложенного рубля составил бы (1 + </w:t>
      </w:r>
      <w:proofErr w:type="gramStart"/>
      <w:r w:rsidRPr="00EE0CC7">
        <w:rPr>
          <w:rFonts w:ascii="Times New Roman" w:hAnsi="Times New Roman" w:cs="Times New Roman"/>
          <w:sz w:val="28"/>
          <w:szCs w:val="28"/>
        </w:rPr>
        <w:t>r)*</w:t>
      </w:r>
      <w:proofErr w:type="gramEnd"/>
      <w:r w:rsidRPr="00EE0CC7">
        <w:rPr>
          <w:rFonts w:ascii="Times New Roman" w:hAnsi="Times New Roman" w:cs="Times New Roman"/>
          <w:sz w:val="28"/>
          <w:szCs w:val="28"/>
        </w:rPr>
        <w:t>(1 + r) или (1 + r)</w:t>
      </w:r>
      <w:r w:rsidRPr="00EE0CC7">
        <w:rPr>
          <w:rFonts w:ascii="Times New Roman" w:hAnsi="Times New Roman" w:cs="Times New Roman"/>
          <w:sz w:val="28"/>
          <w:szCs w:val="28"/>
          <w:vertAlign w:val="superscript"/>
        </w:rPr>
        <w:t>2</w:t>
      </w:r>
      <w:r w:rsidRPr="00EE0CC7">
        <w:rPr>
          <w:rFonts w:ascii="Times New Roman" w:hAnsi="Times New Roman" w:cs="Times New Roman"/>
          <w:sz w:val="28"/>
          <w:szCs w:val="28"/>
        </w:rPr>
        <w:t>.</w:t>
      </w:r>
    </w:p>
    <w:p w:rsidR="00EE0CC7" w:rsidRPr="00F91BA4" w:rsidRDefault="00EE0CC7" w:rsidP="00EE0CC7">
      <w:pPr>
        <w:spacing w:after="0"/>
        <w:ind w:firstLine="709"/>
        <w:jc w:val="both"/>
        <w:rPr>
          <w:rFonts w:ascii="Times New Roman" w:hAnsi="Times New Roman" w:cs="Times New Roman"/>
          <w:sz w:val="28"/>
          <w:szCs w:val="28"/>
        </w:rPr>
      </w:pPr>
      <w:r w:rsidRPr="00F91BA4">
        <w:rPr>
          <w:rFonts w:ascii="Times New Roman" w:hAnsi="Times New Roman" w:cs="Times New Roman"/>
          <w:sz w:val="28"/>
          <w:szCs w:val="28"/>
        </w:rPr>
        <w:t>Следовательно, чтобы оценить, сколько один рубль, который будет получен через год или через два года, стоит сегодня, нужно выполнить обратную операцию: 1 / (1 + r) или 1 / (1 + r)</w:t>
      </w:r>
      <w:r w:rsidRPr="00F91BA4">
        <w:rPr>
          <w:rFonts w:ascii="Times New Roman" w:hAnsi="Times New Roman" w:cs="Times New Roman"/>
          <w:sz w:val="28"/>
          <w:szCs w:val="28"/>
          <w:vertAlign w:val="superscript"/>
        </w:rPr>
        <w:t>2</w:t>
      </w:r>
      <w:r w:rsidRPr="00F91BA4">
        <w:rPr>
          <w:rFonts w:ascii="Times New Roman" w:hAnsi="Times New Roman" w:cs="Times New Roman"/>
          <w:sz w:val="28"/>
          <w:szCs w:val="28"/>
        </w:rPr>
        <w:t>.</w:t>
      </w:r>
      <w:r w:rsidR="00D64E94" w:rsidRPr="00F91BA4">
        <w:rPr>
          <w:rFonts w:ascii="Times New Roman" w:hAnsi="Times New Roman" w:cs="Times New Roman"/>
          <w:sz w:val="28"/>
          <w:szCs w:val="28"/>
        </w:rPr>
        <w:t xml:space="preserve"> </w:t>
      </w:r>
      <w:r w:rsidR="00D64E94" w:rsidRPr="00F91BA4">
        <w:rPr>
          <w:rFonts w:ascii="Times New Roman" w:hAnsi="Times New Roman" w:cs="Times New Roman"/>
          <w:sz w:val="28"/>
          <w:szCs w:val="28"/>
        </w:rPr>
        <w:t>Итак, подсчитав текущую стоимость денежной величины дохода, который планируем получить в будущем, мы выполнили операцию дисконтирования, т.е. привели стоимость будущих денег к их сегодняшней стоимости.</w:t>
      </w:r>
      <w:r w:rsidR="00D64E94" w:rsidRPr="00F91BA4">
        <w:rPr>
          <w:rFonts w:ascii="Times New Roman" w:hAnsi="Times New Roman" w:cs="Times New Roman"/>
          <w:sz w:val="28"/>
          <w:szCs w:val="28"/>
        </w:rPr>
        <w:t xml:space="preserve"> </w:t>
      </w:r>
      <w:r w:rsidR="00D64E94" w:rsidRPr="00F91BA4">
        <w:rPr>
          <w:rFonts w:ascii="Times New Roman" w:hAnsi="Times New Roman" w:cs="Times New Roman"/>
          <w:sz w:val="28"/>
          <w:szCs w:val="28"/>
        </w:rPr>
        <w:t xml:space="preserve">Отсюда термин «приведенный доход», т.е. доход, пересчитанный по оценке </w:t>
      </w:r>
      <w:r w:rsidR="00D64E94" w:rsidRPr="00F91BA4">
        <w:rPr>
          <w:rFonts w:ascii="Times New Roman" w:hAnsi="Times New Roman" w:cs="Times New Roman"/>
          <w:sz w:val="28"/>
          <w:szCs w:val="28"/>
        </w:rPr>
        <w:t>на данный момент времени</w:t>
      </w:r>
      <w:r w:rsidR="00D64E94" w:rsidRPr="00F91BA4">
        <w:rPr>
          <w:rFonts w:ascii="Times New Roman" w:hAnsi="Times New Roman" w:cs="Times New Roman"/>
          <w:sz w:val="28"/>
          <w:szCs w:val="28"/>
        </w:rPr>
        <w:t xml:space="preserve">. Он приведен в режим единого времени с другими доходами. Если не сделать этого, то сопоставление </w:t>
      </w:r>
      <w:r w:rsidR="00D64E94" w:rsidRPr="00F91BA4">
        <w:rPr>
          <w:rFonts w:ascii="Times New Roman" w:hAnsi="Times New Roman" w:cs="Times New Roman"/>
          <w:sz w:val="28"/>
          <w:szCs w:val="28"/>
        </w:rPr>
        <w:t>текущего</w:t>
      </w:r>
      <w:r w:rsidR="00D64E94" w:rsidRPr="00F91BA4">
        <w:rPr>
          <w:rFonts w:ascii="Times New Roman" w:hAnsi="Times New Roman" w:cs="Times New Roman"/>
          <w:sz w:val="28"/>
          <w:szCs w:val="28"/>
        </w:rPr>
        <w:t xml:space="preserve"> и будущего доходов было бы некорректным.</w:t>
      </w:r>
    </w:p>
    <w:p w:rsidR="00F91BA4" w:rsidRPr="00F91BA4" w:rsidRDefault="00D64E94" w:rsidP="00F91BA4">
      <w:pPr>
        <w:spacing w:after="0"/>
        <w:ind w:firstLine="709"/>
        <w:jc w:val="both"/>
        <w:rPr>
          <w:rFonts w:ascii="Times New Roman" w:hAnsi="Times New Roman" w:cs="Times New Roman"/>
          <w:sz w:val="28"/>
          <w:szCs w:val="28"/>
        </w:rPr>
      </w:pPr>
      <w:r w:rsidRPr="00F91BA4">
        <w:rPr>
          <w:rFonts w:ascii="Times New Roman" w:hAnsi="Times New Roman" w:cs="Times New Roman"/>
          <w:sz w:val="28"/>
          <w:szCs w:val="28"/>
        </w:rPr>
        <w:t xml:space="preserve">Так, </w:t>
      </w:r>
      <w:r w:rsidRPr="00F91BA4">
        <w:rPr>
          <w:rFonts w:ascii="Times New Roman" w:hAnsi="Times New Roman" w:cs="Times New Roman"/>
          <w:sz w:val="28"/>
          <w:szCs w:val="28"/>
        </w:rPr>
        <w:t xml:space="preserve">будущий доход, приведенный к оценке </w:t>
      </w:r>
      <w:r w:rsidRPr="00F91BA4">
        <w:rPr>
          <w:rFonts w:ascii="Times New Roman" w:hAnsi="Times New Roman" w:cs="Times New Roman"/>
          <w:sz w:val="28"/>
          <w:szCs w:val="28"/>
        </w:rPr>
        <w:t>текущего</w:t>
      </w:r>
      <w:r w:rsidRPr="00F91BA4">
        <w:rPr>
          <w:rFonts w:ascii="Times New Roman" w:hAnsi="Times New Roman" w:cs="Times New Roman"/>
          <w:sz w:val="28"/>
          <w:szCs w:val="28"/>
        </w:rPr>
        <w:t xml:space="preserve"> дохода (т.е. </w:t>
      </w:r>
      <w:r w:rsidRPr="00F91BA4">
        <w:rPr>
          <w:rFonts w:ascii="Times New Roman" w:hAnsi="Times New Roman" w:cs="Times New Roman"/>
          <w:sz w:val="28"/>
          <w:szCs w:val="28"/>
        </w:rPr>
        <w:t>текущая</w:t>
      </w:r>
      <w:r w:rsidRPr="00F91BA4">
        <w:rPr>
          <w:rFonts w:ascii="Times New Roman" w:hAnsi="Times New Roman" w:cs="Times New Roman"/>
          <w:sz w:val="28"/>
          <w:szCs w:val="28"/>
        </w:rPr>
        <w:t xml:space="preserve"> стоимость будущего дохода) называется текущей дисконтированной стоимостью PDV.</w:t>
      </w:r>
    </w:p>
    <w:p w:rsidR="00F91BA4" w:rsidRPr="00F91BA4" w:rsidRDefault="00F91BA4" w:rsidP="00F91BA4">
      <w:pPr>
        <w:spacing w:after="0"/>
        <w:ind w:firstLine="709"/>
        <w:jc w:val="both"/>
        <w:rPr>
          <w:rFonts w:ascii="Times New Roman" w:hAnsi="Times New Roman" w:cs="Times New Roman"/>
          <w:sz w:val="28"/>
          <w:szCs w:val="28"/>
        </w:rPr>
      </w:pPr>
      <w:r w:rsidRPr="00F91BA4">
        <w:rPr>
          <w:rFonts w:ascii="Times New Roman" w:hAnsi="Times New Roman" w:cs="Times New Roman"/>
          <w:sz w:val="28"/>
          <w:szCs w:val="28"/>
        </w:rPr>
        <w:t>Решая вопрос, получить ли нам деньги сейчас или, например, через три месяца, мы должны определить сегодняшнюю стоимость будущих денег, т.е. их текущую дисконтированную стоимость PDV.</w:t>
      </w:r>
    </w:p>
    <w:p w:rsidR="00F91BA4" w:rsidRPr="00EE0CC7" w:rsidRDefault="00F91BA4" w:rsidP="00EE0CC7">
      <w:pPr>
        <w:spacing w:after="0"/>
        <w:ind w:firstLine="709"/>
        <w:jc w:val="both"/>
        <w:rPr>
          <w:rFonts w:ascii="Times New Roman" w:hAnsi="Times New Roman" w:cs="Times New Roman"/>
          <w:sz w:val="28"/>
          <w:szCs w:val="28"/>
        </w:rPr>
      </w:pPr>
    </w:p>
    <w:p w:rsidR="00EE0CC7" w:rsidRDefault="00EE0CC7" w:rsidP="0026094E">
      <w:pPr>
        <w:spacing w:after="0"/>
        <w:ind w:firstLine="709"/>
        <w:jc w:val="both"/>
        <w:rPr>
          <w:rFonts w:ascii="Times New Roman" w:hAnsi="Times New Roman" w:cs="Times New Roman"/>
          <w:sz w:val="28"/>
          <w:szCs w:val="28"/>
        </w:rPr>
      </w:pPr>
    </w:p>
    <w:p w:rsidR="00E96E33" w:rsidRDefault="00E96E33" w:rsidP="0026094E">
      <w:pPr>
        <w:spacing w:after="0"/>
        <w:ind w:firstLine="709"/>
        <w:jc w:val="both"/>
        <w:rPr>
          <w:rFonts w:ascii="Times New Roman" w:hAnsi="Times New Roman" w:cs="Times New Roman"/>
          <w:sz w:val="28"/>
          <w:szCs w:val="28"/>
        </w:rPr>
      </w:pPr>
    </w:p>
    <w:p w:rsidR="00E96E33" w:rsidRPr="0026094E" w:rsidRDefault="00E96E33" w:rsidP="0026094E">
      <w:pPr>
        <w:spacing w:after="0"/>
        <w:ind w:firstLine="709"/>
        <w:jc w:val="both"/>
        <w:rPr>
          <w:rFonts w:ascii="Times New Roman" w:hAnsi="Times New Roman" w:cs="Times New Roman"/>
          <w:sz w:val="28"/>
          <w:szCs w:val="28"/>
        </w:rPr>
      </w:pPr>
    </w:p>
    <w:p w:rsidR="00732FB7"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lastRenderedPageBreak/>
        <w:t xml:space="preserve">2. Чем руководствуются инвесторы, принимая решение об осуществлении инвестиций? </w:t>
      </w:r>
    </w:p>
    <w:p w:rsidR="008A0887" w:rsidRDefault="008A0887" w:rsidP="0026094E">
      <w:pPr>
        <w:spacing w:after="0"/>
        <w:ind w:firstLine="709"/>
        <w:jc w:val="both"/>
        <w:rPr>
          <w:rFonts w:ascii="Times New Roman" w:hAnsi="Times New Roman" w:cs="Times New Roman"/>
          <w:sz w:val="28"/>
          <w:szCs w:val="28"/>
        </w:rPr>
      </w:pPr>
    </w:p>
    <w:p w:rsidR="00173368" w:rsidRDefault="00173368" w:rsidP="008A0887">
      <w:pPr>
        <w:spacing w:after="0"/>
        <w:ind w:firstLine="709"/>
        <w:jc w:val="both"/>
        <w:rPr>
          <w:rFonts w:ascii="Times New Roman" w:hAnsi="Times New Roman" w:cs="Times New Roman"/>
          <w:sz w:val="28"/>
          <w:szCs w:val="28"/>
        </w:rPr>
      </w:pPr>
      <w:r w:rsidRPr="00173368">
        <w:rPr>
          <w:rFonts w:ascii="Times New Roman" w:hAnsi="Times New Roman" w:cs="Times New Roman"/>
          <w:sz w:val="28"/>
          <w:szCs w:val="28"/>
        </w:rPr>
        <w:t>Инвестиции - долгосрочные вложения капитала с целью получения прибыли</w:t>
      </w:r>
      <w:r>
        <w:rPr>
          <w:rFonts w:ascii="Times New Roman" w:hAnsi="Times New Roman" w:cs="Times New Roman"/>
          <w:sz w:val="28"/>
          <w:szCs w:val="28"/>
        </w:rPr>
        <w:t>.</w:t>
      </w:r>
    </w:p>
    <w:p w:rsidR="008A0887" w:rsidRPr="008A0887" w:rsidRDefault="008A0887" w:rsidP="008A0887">
      <w:pPr>
        <w:spacing w:after="0"/>
        <w:ind w:firstLine="709"/>
        <w:jc w:val="both"/>
        <w:rPr>
          <w:rFonts w:ascii="Times New Roman" w:hAnsi="Times New Roman" w:cs="Times New Roman"/>
          <w:sz w:val="28"/>
          <w:szCs w:val="28"/>
        </w:rPr>
      </w:pPr>
      <w:r w:rsidRPr="008A0887">
        <w:rPr>
          <w:rFonts w:ascii="Times New Roman" w:hAnsi="Times New Roman" w:cs="Times New Roman"/>
          <w:sz w:val="28"/>
          <w:szCs w:val="28"/>
        </w:rPr>
        <w:t>Предприниматели и домашние хозяйства, принимая решения с целью инвестирования сегодняшних денег ради получения будущего дохода, должны представлять, сколько полученные в будущем деньги стоят сегодня. Прежде всего, следует учитывать альтернативные возможности получения будущего дохода от вложенных денег.</w:t>
      </w:r>
    </w:p>
    <w:p w:rsidR="008A0887" w:rsidRDefault="008A0887" w:rsidP="008A0887">
      <w:pPr>
        <w:spacing w:after="0"/>
        <w:ind w:firstLine="709"/>
        <w:jc w:val="both"/>
        <w:rPr>
          <w:rFonts w:ascii="Times New Roman" w:hAnsi="Times New Roman" w:cs="Times New Roman"/>
          <w:sz w:val="28"/>
          <w:szCs w:val="28"/>
        </w:rPr>
      </w:pPr>
      <w:r w:rsidRPr="008A0887">
        <w:rPr>
          <w:rFonts w:ascii="Times New Roman" w:hAnsi="Times New Roman" w:cs="Times New Roman"/>
          <w:sz w:val="28"/>
          <w:szCs w:val="28"/>
        </w:rPr>
        <w:t>Что может быть альтернативой определенному инвестиционному проекту? Эти средства можно вложить в какой-то другой проект или на срочный депозит в банке, либо обзавестись ценными бумагами (акциями и облигациями). Любая из этих операций способна принести прибыль</w:t>
      </w:r>
      <w:r>
        <w:rPr>
          <w:rFonts w:ascii="Times New Roman" w:hAnsi="Times New Roman" w:cs="Times New Roman"/>
          <w:sz w:val="28"/>
          <w:szCs w:val="28"/>
        </w:rPr>
        <w:t>.</w:t>
      </w:r>
    </w:p>
    <w:p w:rsidR="00173368" w:rsidRPr="008A0887" w:rsidRDefault="00173368" w:rsidP="008A0887">
      <w:pPr>
        <w:spacing w:after="0"/>
        <w:ind w:firstLine="709"/>
        <w:jc w:val="both"/>
        <w:rPr>
          <w:rFonts w:ascii="Times New Roman" w:hAnsi="Times New Roman" w:cs="Times New Roman"/>
          <w:sz w:val="28"/>
          <w:szCs w:val="28"/>
        </w:rPr>
      </w:pPr>
      <w:r w:rsidRPr="00173368">
        <w:rPr>
          <w:rFonts w:ascii="Times New Roman" w:hAnsi="Times New Roman" w:cs="Times New Roman"/>
          <w:bCs/>
          <w:sz w:val="28"/>
          <w:szCs w:val="28"/>
        </w:rPr>
        <w:t>Инвестиционное решение – это окончательно сложившееся мнение инвестора, которое касается существующих преимуществ и недостатков вкладывания денежных средств в рассматриваемый объект инвестирования.</w:t>
      </w:r>
      <w:r w:rsidRPr="00173368">
        <w:rPr>
          <w:rFonts w:ascii="Times New Roman" w:hAnsi="Times New Roman" w:cs="Times New Roman"/>
          <w:sz w:val="28"/>
          <w:szCs w:val="28"/>
        </w:rPr>
        <w:t> Инвестиционные решения принимаются на основании аналитических выкладок, которые сопоставляют реальные риски и потенциальную доходность конкретного актива. Оценивать проект может один аналитик или целая команда, но последнее слово всегда остается за инвестором.</w:t>
      </w:r>
    </w:p>
    <w:p w:rsidR="00E96E33" w:rsidRDefault="00E96E33" w:rsidP="0026094E">
      <w:pPr>
        <w:spacing w:after="0"/>
        <w:ind w:firstLine="709"/>
        <w:jc w:val="both"/>
        <w:rPr>
          <w:rFonts w:ascii="Times New Roman" w:hAnsi="Times New Roman" w:cs="Times New Roman"/>
          <w:sz w:val="28"/>
          <w:szCs w:val="28"/>
        </w:rPr>
      </w:pPr>
    </w:p>
    <w:p w:rsidR="00732FB7"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3. Как формируется цена капитала? </w:t>
      </w:r>
    </w:p>
    <w:p w:rsidR="00E96E33" w:rsidRDefault="00E96E33" w:rsidP="0026094E">
      <w:pPr>
        <w:spacing w:after="0"/>
        <w:ind w:firstLine="709"/>
        <w:jc w:val="both"/>
        <w:rPr>
          <w:rFonts w:ascii="Times New Roman" w:hAnsi="Times New Roman" w:cs="Times New Roman"/>
          <w:sz w:val="28"/>
          <w:szCs w:val="28"/>
        </w:rPr>
      </w:pPr>
    </w:p>
    <w:p w:rsidR="007E5EF8" w:rsidRPr="006F13A7" w:rsidRDefault="007E5EF8" w:rsidP="0026094E">
      <w:pPr>
        <w:spacing w:after="0"/>
        <w:ind w:firstLine="709"/>
        <w:jc w:val="both"/>
        <w:rPr>
          <w:rFonts w:ascii="Times New Roman" w:hAnsi="Times New Roman" w:cs="Times New Roman"/>
          <w:bCs/>
          <w:sz w:val="28"/>
          <w:szCs w:val="28"/>
        </w:rPr>
      </w:pPr>
      <w:r w:rsidRPr="006F13A7">
        <w:rPr>
          <w:rFonts w:ascii="Times New Roman" w:hAnsi="Times New Roman" w:cs="Times New Roman"/>
          <w:bCs/>
          <w:sz w:val="28"/>
          <w:szCs w:val="28"/>
        </w:rPr>
        <w:t>Капитал — это средства из всех источников, используемые для финансирования инвестиций предприятия. </w:t>
      </w:r>
    </w:p>
    <w:p w:rsidR="00AA530A" w:rsidRPr="006F13A7" w:rsidRDefault="00AA530A" w:rsidP="0026094E">
      <w:pPr>
        <w:spacing w:after="0"/>
        <w:ind w:firstLine="709"/>
        <w:jc w:val="both"/>
        <w:rPr>
          <w:rFonts w:ascii="Times New Roman" w:hAnsi="Times New Roman" w:cs="Times New Roman"/>
          <w:bCs/>
          <w:sz w:val="28"/>
          <w:szCs w:val="28"/>
        </w:rPr>
      </w:pPr>
      <w:r w:rsidRPr="006F13A7">
        <w:rPr>
          <w:rFonts w:ascii="Times New Roman" w:hAnsi="Times New Roman" w:cs="Times New Roman"/>
          <w:bCs/>
          <w:sz w:val="28"/>
          <w:szCs w:val="28"/>
        </w:rPr>
        <w:t xml:space="preserve">Цена капитала - это плата за использование того или иного источника финансирования предприятия, причем не только заемного, но и собственного капитала. Каждый из таких источников имеет цену. Она выражается в процентах к величине используемого капитала. </w:t>
      </w:r>
    </w:p>
    <w:p w:rsidR="00AA530A" w:rsidRPr="006F13A7" w:rsidRDefault="00AA530A" w:rsidP="0026094E">
      <w:pPr>
        <w:spacing w:after="0"/>
        <w:ind w:firstLine="709"/>
        <w:jc w:val="both"/>
        <w:rPr>
          <w:rFonts w:ascii="Times New Roman" w:hAnsi="Times New Roman" w:cs="Times New Roman"/>
          <w:bCs/>
          <w:sz w:val="28"/>
          <w:szCs w:val="28"/>
        </w:rPr>
      </w:pPr>
      <w:r w:rsidRPr="006F13A7">
        <w:rPr>
          <w:rFonts w:ascii="Times New Roman" w:hAnsi="Times New Roman" w:cs="Times New Roman"/>
          <w:bCs/>
          <w:sz w:val="28"/>
          <w:szCs w:val="28"/>
        </w:rPr>
        <w:t xml:space="preserve">По отношению к собственному капиталу цена - это дивиденды акционерам, издержки, связанные с эмиссией акций, и т.п. Цену капитала не следует отождествлять со стоимостью предприятия (бизнеса) или стоимостью имущества предприятия. Для одних видов капитала его цена достаточно четко выражена, для других ее необходимо рассчитывать. Цена капитала показывает минимально допустимый уровень доходности операций хозяйствующего субъекта. Цена капитала дает возможность обосновывать принимаемые инвестиционные решения, определять финансовые издержки, оптимизировать структуру капитала и др. Различают цены собственного капитала, привлекаемого за счет внутренних и внешних источников. </w:t>
      </w:r>
    </w:p>
    <w:p w:rsidR="00AA530A" w:rsidRPr="006F13A7" w:rsidRDefault="00AA530A" w:rsidP="0026094E">
      <w:pPr>
        <w:spacing w:after="0"/>
        <w:ind w:firstLine="709"/>
        <w:jc w:val="both"/>
        <w:rPr>
          <w:rFonts w:ascii="Times New Roman" w:hAnsi="Times New Roman" w:cs="Times New Roman"/>
          <w:bCs/>
          <w:sz w:val="28"/>
          <w:szCs w:val="28"/>
        </w:rPr>
      </w:pPr>
      <w:r w:rsidRPr="006F13A7">
        <w:rPr>
          <w:rFonts w:ascii="Times New Roman" w:hAnsi="Times New Roman" w:cs="Times New Roman"/>
          <w:bCs/>
          <w:sz w:val="28"/>
          <w:szCs w:val="28"/>
        </w:rPr>
        <w:lastRenderedPageBreak/>
        <w:t xml:space="preserve">Цена капитала зависит от многих факторов. Это спрос и предложение капитала, уровень конкуренции на финансовых рынках, степень развития финансовых рынков, уровень риска финансовых активов и др. </w:t>
      </w:r>
    </w:p>
    <w:p w:rsidR="00AA530A" w:rsidRPr="006F13A7" w:rsidRDefault="00AA530A" w:rsidP="0026094E">
      <w:pPr>
        <w:spacing w:after="0"/>
        <w:ind w:firstLine="709"/>
        <w:jc w:val="both"/>
        <w:rPr>
          <w:rFonts w:ascii="Times New Roman" w:hAnsi="Times New Roman" w:cs="Times New Roman"/>
          <w:bCs/>
          <w:sz w:val="28"/>
          <w:szCs w:val="28"/>
        </w:rPr>
      </w:pPr>
      <w:r w:rsidRPr="006F13A7">
        <w:rPr>
          <w:rFonts w:ascii="Times New Roman" w:hAnsi="Times New Roman" w:cs="Times New Roman"/>
          <w:bCs/>
          <w:sz w:val="28"/>
          <w:szCs w:val="28"/>
        </w:rPr>
        <w:t xml:space="preserve">Цена капитала связана с его отдачей (рентабельностью). Последняя должна быть выше цены капитала, иначе его использование теряет смысл. </w:t>
      </w:r>
    </w:p>
    <w:p w:rsidR="00AA530A" w:rsidRPr="006F13A7" w:rsidRDefault="00AA530A" w:rsidP="0026094E">
      <w:pPr>
        <w:spacing w:after="0"/>
        <w:ind w:firstLine="709"/>
        <w:jc w:val="both"/>
        <w:rPr>
          <w:rFonts w:ascii="Times New Roman" w:hAnsi="Times New Roman" w:cs="Times New Roman"/>
          <w:bCs/>
          <w:sz w:val="28"/>
          <w:szCs w:val="28"/>
        </w:rPr>
      </w:pPr>
      <w:r w:rsidRPr="006F13A7">
        <w:rPr>
          <w:rFonts w:ascii="Times New Roman" w:hAnsi="Times New Roman" w:cs="Times New Roman"/>
          <w:bCs/>
          <w:sz w:val="28"/>
          <w:szCs w:val="28"/>
        </w:rPr>
        <w:t>Цена капитала является одним из критериев осуществления инвестиционных проектов.</w:t>
      </w:r>
    </w:p>
    <w:p w:rsidR="006F13A7" w:rsidRPr="006F13A7" w:rsidRDefault="006F13A7" w:rsidP="0026094E">
      <w:pPr>
        <w:spacing w:after="0"/>
        <w:ind w:firstLine="709"/>
        <w:jc w:val="both"/>
        <w:rPr>
          <w:rFonts w:ascii="Times New Roman" w:hAnsi="Times New Roman" w:cs="Times New Roman"/>
          <w:bCs/>
          <w:sz w:val="28"/>
          <w:szCs w:val="28"/>
        </w:rPr>
      </w:pPr>
      <w:r w:rsidRPr="006F13A7">
        <w:rPr>
          <w:rFonts w:ascii="Times New Roman" w:hAnsi="Times New Roman" w:cs="Times New Roman"/>
          <w:bCs/>
          <w:sz w:val="28"/>
          <w:szCs w:val="28"/>
        </w:rPr>
        <w:t xml:space="preserve">Предприятие привлекает дополнительный капитал для покрытия самых разнообразных инвестиционных потребностей: реализации высокодоходных проектов, развития производственной </w:t>
      </w:r>
      <w:proofErr w:type="spellStart"/>
      <w:r w:rsidRPr="006F13A7">
        <w:rPr>
          <w:rFonts w:ascii="Times New Roman" w:hAnsi="Times New Roman" w:cs="Times New Roman"/>
          <w:bCs/>
          <w:sz w:val="28"/>
          <w:szCs w:val="28"/>
        </w:rPr>
        <w:t>инфрастуктуры</w:t>
      </w:r>
      <w:proofErr w:type="spellEnd"/>
      <w:r w:rsidRPr="006F13A7">
        <w:rPr>
          <w:rFonts w:ascii="Times New Roman" w:hAnsi="Times New Roman" w:cs="Times New Roman"/>
          <w:bCs/>
          <w:sz w:val="28"/>
          <w:szCs w:val="28"/>
        </w:rPr>
        <w:t>, прироста запасов и т.п. Независимо от общего числа направлений инвестирования, структура источников финансирования каждого из них должна оставаться неизменной. Поэтому в ходе инвестиционного проектирования используются не цены отдельных источников капитала (акционерного, заемного и др.), а средняя цена совокупного капитала заданной структуры. Так как цена каждого из перечисленных источников является ничем иным, как полной доходностью соответствующих финансовых инструментов</w:t>
      </w:r>
      <w:r w:rsidRPr="006F13A7">
        <w:rPr>
          <w:rFonts w:ascii="Times New Roman" w:hAnsi="Times New Roman" w:cs="Times New Roman"/>
          <w:bCs/>
          <w:sz w:val="28"/>
          <w:szCs w:val="28"/>
        </w:rPr>
        <w:t>.</w:t>
      </w:r>
    </w:p>
    <w:p w:rsidR="006F13A7" w:rsidRDefault="006F13A7" w:rsidP="006F13A7">
      <w:pPr>
        <w:spacing w:after="0"/>
        <w:ind w:firstLine="709"/>
        <w:jc w:val="both"/>
        <w:rPr>
          <w:rFonts w:ascii="Times New Roman" w:hAnsi="Times New Roman" w:cs="Times New Roman"/>
          <w:bCs/>
          <w:sz w:val="28"/>
          <w:szCs w:val="28"/>
        </w:rPr>
      </w:pPr>
      <w:r w:rsidRPr="006F13A7">
        <w:rPr>
          <w:rFonts w:ascii="Times New Roman" w:hAnsi="Times New Roman" w:cs="Times New Roman"/>
          <w:bCs/>
          <w:sz w:val="28"/>
          <w:szCs w:val="28"/>
        </w:rPr>
        <w:t>Цена капитала, который привлекает предприятие, формируя пассив, характеризуется показателем, называемым средневзвешенной ценой капитала (</w:t>
      </w:r>
      <w:proofErr w:type="spellStart"/>
      <w:r w:rsidRPr="006F13A7">
        <w:rPr>
          <w:rFonts w:ascii="Times New Roman" w:hAnsi="Times New Roman" w:cs="Times New Roman"/>
          <w:bCs/>
          <w:sz w:val="28"/>
          <w:szCs w:val="28"/>
        </w:rPr>
        <w:t>Weighted</w:t>
      </w:r>
      <w:proofErr w:type="spellEnd"/>
      <w:r w:rsidRPr="006F13A7">
        <w:rPr>
          <w:rFonts w:ascii="Times New Roman" w:hAnsi="Times New Roman" w:cs="Times New Roman"/>
          <w:bCs/>
          <w:sz w:val="28"/>
          <w:szCs w:val="28"/>
        </w:rPr>
        <w:t xml:space="preserve"> </w:t>
      </w:r>
      <w:proofErr w:type="spellStart"/>
      <w:r w:rsidRPr="006F13A7">
        <w:rPr>
          <w:rFonts w:ascii="Times New Roman" w:hAnsi="Times New Roman" w:cs="Times New Roman"/>
          <w:bCs/>
          <w:sz w:val="28"/>
          <w:szCs w:val="28"/>
        </w:rPr>
        <w:t>Average</w:t>
      </w:r>
      <w:proofErr w:type="spellEnd"/>
      <w:r w:rsidRPr="006F13A7">
        <w:rPr>
          <w:rFonts w:ascii="Times New Roman" w:hAnsi="Times New Roman" w:cs="Times New Roman"/>
          <w:bCs/>
          <w:sz w:val="28"/>
          <w:szCs w:val="28"/>
        </w:rPr>
        <w:t xml:space="preserve"> </w:t>
      </w:r>
      <w:proofErr w:type="spellStart"/>
      <w:r w:rsidRPr="006F13A7">
        <w:rPr>
          <w:rFonts w:ascii="Times New Roman" w:hAnsi="Times New Roman" w:cs="Times New Roman"/>
          <w:bCs/>
          <w:sz w:val="28"/>
          <w:szCs w:val="28"/>
        </w:rPr>
        <w:t>Cost</w:t>
      </w:r>
      <w:proofErr w:type="spellEnd"/>
      <w:r w:rsidRPr="006F13A7">
        <w:rPr>
          <w:rFonts w:ascii="Times New Roman" w:hAnsi="Times New Roman" w:cs="Times New Roman"/>
          <w:bCs/>
          <w:sz w:val="28"/>
          <w:szCs w:val="28"/>
        </w:rPr>
        <w:t xml:space="preserve"> </w:t>
      </w:r>
      <w:proofErr w:type="spellStart"/>
      <w:r w:rsidRPr="006F13A7">
        <w:rPr>
          <w:rFonts w:ascii="Times New Roman" w:hAnsi="Times New Roman" w:cs="Times New Roman"/>
          <w:bCs/>
          <w:sz w:val="28"/>
          <w:szCs w:val="28"/>
        </w:rPr>
        <w:t>of</w:t>
      </w:r>
      <w:proofErr w:type="spellEnd"/>
      <w:r w:rsidRPr="006F13A7">
        <w:rPr>
          <w:rFonts w:ascii="Times New Roman" w:hAnsi="Times New Roman" w:cs="Times New Roman"/>
          <w:bCs/>
          <w:sz w:val="28"/>
          <w:szCs w:val="28"/>
        </w:rPr>
        <w:t xml:space="preserve"> </w:t>
      </w:r>
      <w:proofErr w:type="spellStart"/>
      <w:r w:rsidRPr="006F13A7">
        <w:rPr>
          <w:rFonts w:ascii="Times New Roman" w:hAnsi="Times New Roman" w:cs="Times New Roman"/>
          <w:bCs/>
          <w:sz w:val="28"/>
          <w:szCs w:val="28"/>
        </w:rPr>
        <w:t>Capital</w:t>
      </w:r>
      <w:proofErr w:type="spellEnd"/>
      <w:r w:rsidRPr="006F13A7">
        <w:rPr>
          <w:rFonts w:ascii="Times New Roman" w:hAnsi="Times New Roman" w:cs="Times New Roman"/>
          <w:bCs/>
          <w:sz w:val="28"/>
          <w:szCs w:val="28"/>
        </w:rPr>
        <w:t xml:space="preserve"> — WACC).</w:t>
      </w:r>
    </w:p>
    <w:p w:rsidR="00F260E5" w:rsidRPr="00F260E5" w:rsidRDefault="00F260E5" w:rsidP="0036121A">
      <w:pPr>
        <w:spacing w:after="0"/>
        <w:ind w:firstLine="709"/>
        <w:jc w:val="center"/>
        <w:rPr>
          <w:rFonts w:ascii="Times New Roman" w:hAnsi="Times New Roman" w:cs="Times New Roman"/>
          <w:bCs/>
          <w:sz w:val="28"/>
          <w:szCs w:val="28"/>
        </w:rPr>
      </w:pPr>
      <w:r w:rsidRPr="00F260E5">
        <w:rPr>
          <w:rFonts w:ascii="Times New Roman" w:hAnsi="Times New Roman" w:cs="Times New Roman"/>
          <w:bCs/>
          <w:sz w:val="28"/>
          <w:szCs w:val="28"/>
        </w:rPr>
        <w:drawing>
          <wp:inline distT="0" distB="0" distL="0" distR="0">
            <wp:extent cx="3286760" cy="534670"/>
            <wp:effectExtent l="0" t="0" r="8890" b="0"/>
            <wp:docPr id="3" name="Рисунок 3" descr="http://ok-t.ru/studopedia/baza6/1003648042484.files/image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k-t.ru/studopedia/baza6/1003648042484.files/image09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760" cy="534670"/>
                    </a:xfrm>
                    <a:prstGeom prst="rect">
                      <a:avLst/>
                    </a:prstGeom>
                    <a:noFill/>
                    <a:ln>
                      <a:noFill/>
                    </a:ln>
                  </pic:spPr>
                </pic:pic>
              </a:graphicData>
            </a:graphic>
          </wp:inline>
        </w:drawing>
      </w:r>
    </w:p>
    <w:p w:rsidR="00F260E5" w:rsidRPr="00F260E5" w:rsidRDefault="00F260E5" w:rsidP="00F260E5">
      <w:pPr>
        <w:spacing w:after="0"/>
        <w:ind w:firstLine="709"/>
        <w:jc w:val="both"/>
        <w:rPr>
          <w:rFonts w:ascii="Times New Roman" w:hAnsi="Times New Roman" w:cs="Times New Roman"/>
          <w:bCs/>
          <w:sz w:val="28"/>
          <w:szCs w:val="28"/>
        </w:rPr>
      </w:pPr>
      <w:r w:rsidRPr="00F260E5">
        <w:rPr>
          <w:rFonts w:ascii="Times New Roman" w:hAnsi="Times New Roman" w:cs="Times New Roman"/>
          <w:bCs/>
          <w:sz w:val="28"/>
          <w:szCs w:val="28"/>
        </w:rPr>
        <w:t>где w – удельный вес конкретного источника в общем объеме капитала;</w:t>
      </w:r>
    </w:p>
    <w:p w:rsidR="00F260E5" w:rsidRPr="00F260E5" w:rsidRDefault="00F260E5" w:rsidP="00F260E5">
      <w:pPr>
        <w:spacing w:after="0"/>
        <w:ind w:firstLine="709"/>
        <w:jc w:val="both"/>
        <w:rPr>
          <w:rFonts w:ascii="Times New Roman" w:hAnsi="Times New Roman" w:cs="Times New Roman"/>
          <w:bCs/>
          <w:sz w:val="28"/>
          <w:szCs w:val="28"/>
        </w:rPr>
      </w:pPr>
      <w:proofErr w:type="spellStart"/>
      <w:r w:rsidRPr="00F260E5">
        <w:rPr>
          <w:rFonts w:ascii="Times New Roman" w:hAnsi="Times New Roman" w:cs="Times New Roman"/>
          <w:bCs/>
          <w:sz w:val="28"/>
          <w:szCs w:val="28"/>
        </w:rPr>
        <w:t>Ke</w:t>
      </w:r>
      <w:proofErr w:type="spellEnd"/>
      <w:r w:rsidRPr="00F260E5">
        <w:rPr>
          <w:rFonts w:ascii="Times New Roman" w:hAnsi="Times New Roman" w:cs="Times New Roman"/>
          <w:bCs/>
          <w:sz w:val="28"/>
          <w:szCs w:val="28"/>
        </w:rPr>
        <w:t xml:space="preserve"> – цена собственного капитала;</w:t>
      </w:r>
    </w:p>
    <w:p w:rsidR="00F260E5" w:rsidRPr="00F260E5" w:rsidRDefault="00F260E5" w:rsidP="00F260E5">
      <w:pPr>
        <w:spacing w:after="0"/>
        <w:ind w:firstLine="709"/>
        <w:jc w:val="both"/>
        <w:rPr>
          <w:rFonts w:ascii="Times New Roman" w:hAnsi="Times New Roman" w:cs="Times New Roman"/>
          <w:bCs/>
          <w:sz w:val="28"/>
          <w:szCs w:val="28"/>
        </w:rPr>
      </w:pPr>
      <w:proofErr w:type="spellStart"/>
      <w:r w:rsidRPr="00F260E5">
        <w:rPr>
          <w:rFonts w:ascii="Times New Roman" w:hAnsi="Times New Roman" w:cs="Times New Roman"/>
          <w:bCs/>
          <w:sz w:val="28"/>
          <w:szCs w:val="28"/>
        </w:rPr>
        <w:t>Kps</w:t>
      </w:r>
      <w:proofErr w:type="spellEnd"/>
      <w:r w:rsidRPr="00F260E5">
        <w:rPr>
          <w:rFonts w:ascii="Times New Roman" w:hAnsi="Times New Roman" w:cs="Times New Roman"/>
          <w:bCs/>
          <w:sz w:val="28"/>
          <w:szCs w:val="28"/>
        </w:rPr>
        <w:t xml:space="preserve"> – цена капитала, привлекаемого за счет выпуска привилегированных акций;</w:t>
      </w:r>
    </w:p>
    <w:p w:rsidR="00F260E5" w:rsidRPr="00F260E5" w:rsidRDefault="00F260E5" w:rsidP="00F260E5">
      <w:pPr>
        <w:spacing w:after="0"/>
        <w:ind w:firstLine="709"/>
        <w:jc w:val="both"/>
        <w:rPr>
          <w:rFonts w:ascii="Times New Roman" w:hAnsi="Times New Roman" w:cs="Times New Roman"/>
          <w:bCs/>
          <w:sz w:val="28"/>
          <w:szCs w:val="28"/>
        </w:rPr>
      </w:pPr>
      <w:proofErr w:type="spellStart"/>
      <w:r w:rsidRPr="00F260E5">
        <w:rPr>
          <w:rFonts w:ascii="Times New Roman" w:hAnsi="Times New Roman" w:cs="Times New Roman"/>
          <w:bCs/>
          <w:sz w:val="28"/>
          <w:szCs w:val="28"/>
        </w:rPr>
        <w:t>Kd</w:t>
      </w:r>
      <w:proofErr w:type="spellEnd"/>
      <w:r w:rsidRPr="00F260E5">
        <w:rPr>
          <w:rFonts w:ascii="Times New Roman" w:hAnsi="Times New Roman" w:cs="Times New Roman"/>
          <w:bCs/>
          <w:sz w:val="28"/>
          <w:szCs w:val="28"/>
        </w:rPr>
        <w:t xml:space="preserve"> – цена заемного капитала;</w:t>
      </w:r>
    </w:p>
    <w:p w:rsidR="00F260E5" w:rsidRPr="006F13A7" w:rsidRDefault="00F260E5" w:rsidP="006F13A7">
      <w:pPr>
        <w:spacing w:after="0"/>
        <w:ind w:firstLine="709"/>
        <w:jc w:val="both"/>
        <w:rPr>
          <w:rFonts w:ascii="Times New Roman" w:hAnsi="Times New Roman" w:cs="Times New Roman"/>
          <w:bCs/>
          <w:sz w:val="28"/>
          <w:szCs w:val="28"/>
        </w:rPr>
      </w:pPr>
    </w:p>
    <w:p w:rsidR="00732FB7" w:rsidRPr="0026094E" w:rsidRDefault="00732FB7" w:rsidP="0026094E">
      <w:pPr>
        <w:spacing w:after="0"/>
        <w:ind w:firstLine="709"/>
        <w:jc w:val="both"/>
        <w:rPr>
          <w:rFonts w:ascii="Times New Roman" w:hAnsi="Times New Roman" w:cs="Times New Roman"/>
          <w:b/>
          <w:sz w:val="28"/>
          <w:szCs w:val="28"/>
        </w:rPr>
      </w:pPr>
      <w:r w:rsidRPr="0026094E">
        <w:rPr>
          <w:rFonts w:ascii="Times New Roman" w:hAnsi="Times New Roman" w:cs="Times New Roman"/>
          <w:b/>
          <w:sz w:val="28"/>
          <w:szCs w:val="28"/>
        </w:rPr>
        <w:t xml:space="preserve">II. Тесты. Выберите и поясните правильный ответ. </w:t>
      </w: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1. Принятие решений об инвестициях фирмы основано на информации:</w:t>
      </w: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 а) о номинальной процентной ставке; </w:t>
      </w: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б) реальной процентной ставке; </w:t>
      </w: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в) о предельной производительности капитала в денежном выражении; </w:t>
      </w:r>
    </w:p>
    <w:p w:rsidR="00732FB7" w:rsidRPr="0036121A" w:rsidRDefault="00732FB7" w:rsidP="0026094E">
      <w:pPr>
        <w:spacing w:after="0"/>
        <w:ind w:firstLine="709"/>
        <w:jc w:val="both"/>
        <w:rPr>
          <w:rFonts w:ascii="Times New Roman" w:hAnsi="Times New Roman" w:cs="Times New Roman"/>
          <w:b/>
          <w:sz w:val="28"/>
          <w:szCs w:val="28"/>
        </w:rPr>
      </w:pPr>
      <w:r w:rsidRPr="0036121A">
        <w:rPr>
          <w:rFonts w:ascii="Times New Roman" w:hAnsi="Times New Roman" w:cs="Times New Roman"/>
          <w:b/>
          <w:sz w:val="28"/>
          <w:szCs w:val="28"/>
        </w:rPr>
        <w:t xml:space="preserve">г) о внутренней норме окупаемости инвестиций, соотнесенной с реальной процентной ставкой; </w:t>
      </w:r>
    </w:p>
    <w:p w:rsidR="00732FB7"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д) о рыночной ставке процента. </w:t>
      </w:r>
    </w:p>
    <w:p w:rsidR="0036121A" w:rsidRPr="0036121A" w:rsidRDefault="0036121A" w:rsidP="0036121A">
      <w:pPr>
        <w:spacing w:after="0" w:line="240" w:lineRule="auto"/>
        <w:ind w:firstLine="709"/>
        <w:jc w:val="both"/>
        <w:rPr>
          <w:rFonts w:ascii="Times New Roman" w:hAnsi="Times New Roman" w:cs="Times New Roman"/>
          <w:sz w:val="20"/>
          <w:szCs w:val="20"/>
        </w:rPr>
      </w:pPr>
      <w:r w:rsidRPr="0036121A">
        <w:rPr>
          <w:rFonts w:ascii="Times New Roman" w:hAnsi="Times New Roman" w:cs="Times New Roman"/>
          <w:sz w:val="20"/>
          <w:szCs w:val="20"/>
        </w:rPr>
        <w:t xml:space="preserve">Пояснение: </w:t>
      </w:r>
      <w:r w:rsidRPr="0036121A">
        <w:rPr>
          <w:rFonts w:ascii="Times New Roman" w:hAnsi="Times New Roman" w:cs="Times New Roman"/>
          <w:sz w:val="20"/>
          <w:szCs w:val="20"/>
        </w:rPr>
        <w:t>В случае, если внутренняя норма окупаемости инвестиций выше реальной процентной ставки, то инвестирование экономически</w:t>
      </w:r>
      <w:r w:rsidRPr="0036121A">
        <w:rPr>
          <w:rFonts w:ascii="Times New Roman" w:hAnsi="Times New Roman" w:cs="Times New Roman"/>
          <w:b/>
          <w:bCs/>
          <w:sz w:val="20"/>
          <w:szCs w:val="20"/>
        </w:rPr>
        <w:t> </w:t>
      </w:r>
      <w:r w:rsidRPr="0036121A">
        <w:rPr>
          <w:rFonts w:ascii="Times New Roman" w:hAnsi="Times New Roman" w:cs="Times New Roman"/>
          <w:sz w:val="20"/>
          <w:szCs w:val="20"/>
        </w:rPr>
        <w:t>целесообразно, если наоборот, то инвестировать нет смысла.</w:t>
      </w:r>
    </w:p>
    <w:p w:rsidR="00E96E33" w:rsidRDefault="00E96E33" w:rsidP="0026094E">
      <w:pPr>
        <w:spacing w:after="0"/>
        <w:ind w:firstLine="709"/>
        <w:jc w:val="both"/>
        <w:rPr>
          <w:rFonts w:ascii="Times New Roman" w:hAnsi="Times New Roman" w:cs="Times New Roman"/>
          <w:sz w:val="28"/>
          <w:szCs w:val="28"/>
        </w:rPr>
      </w:pP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2. Рост процентной ставки вызывается: </w:t>
      </w:r>
    </w:p>
    <w:p w:rsidR="00732FB7" w:rsidRPr="008444E4" w:rsidRDefault="00732FB7" w:rsidP="0026094E">
      <w:pPr>
        <w:spacing w:after="0"/>
        <w:ind w:firstLine="709"/>
        <w:jc w:val="both"/>
        <w:rPr>
          <w:rFonts w:ascii="Times New Roman" w:hAnsi="Times New Roman" w:cs="Times New Roman"/>
          <w:b/>
          <w:sz w:val="28"/>
          <w:szCs w:val="28"/>
        </w:rPr>
      </w:pPr>
      <w:r w:rsidRPr="008444E4">
        <w:rPr>
          <w:rFonts w:ascii="Times New Roman" w:hAnsi="Times New Roman" w:cs="Times New Roman"/>
          <w:b/>
          <w:sz w:val="28"/>
          <w:szCs w:val="28"/>
        </w:rPr>
        <w:t xml:space="preserve">а) ростом спроса на заёмные средства; </w:t>
      </w: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б) ростом предложения заёмных средств; </w:t>
      </w: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lastRenderedPageBreak/>
        <w:t>в) ростом, объёма спроса на заёмные средства;</w:t>
      </w:r>
      <w:r w:rsidRPr="0026094E">
        <w:rPr>
          <w:rFonts w:ascii="Times New Roman" w:hAnsi="Times New Roman" w:cs="Times New Roman"/>
          <w:sz w:val="28"/>
          <w:szCs w:val="28"/>
        </w:rPr>
        <w:t xml:space="preserve"> </w:t>
      </w:r>
    </w:p>
    <w:p w:rsidR="00192DF7"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г) снижением объёма предложения заёмных средств; </w:t>
      </w:r>
    </w:p>
    <w:p w:rsidR="00732FB7"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д) все ответы неверны. </w:t>
      </w:r>
    </w:p>
    <w:p w:rsidR="008444E4" w:rsidRPr="00BF161C" w:rsidRDefault="008444E4" w:rsidP="00BF161C">
      <w:pPr>
        <w:spacing w:after="0" w:line="240" w:lineRule="auto"/>
        <w:ind w:firstLine="709"/>
        <w:jc w:val="both"/>
        <w:rPr>
          <w:rFonts w:ascii="Times New Roman" w:hAnsi="Times New Roman" w:cs="Times New Roman"/>
          <w:sz w:val="20"/>
          <w:szCs w:val="20"/>
        </w:rPr>
      </w:pPr>
      <w:r w:rsidRPr="00BF161C">
        <w:rPr>
          <w:rFonts w:ascii="Times New Roman" w:hAnsi="Times New Roman" w:cs="Times New Roman"/>
          <w:sz w:val="20"/>
          <w:szCs w:val="20"/>
        </w:rPr>
        <w:t xml:space="preserve">Пояснение: Увеличение спроса на заемные средства </w:t>
      </w:r>
      <w:r w:rsidRPr="00BF161C">
        <w:rPr>
          <w:rFonts w:ascii="Times New Roman" w:hAnsi="Times New Roman" w:cs="Times New Roman"/>
          <w:sz w:val="20"/>
          <w:szCs w:val="20"/>
        </w:rPr>
        <w:t>будет способствовать увеличению и цены</w:t>
      </w:r>
      <w:r w:rsidR="00BF161C" w:rsidRPr="00BF161C">
        <w:rPr>
          <w:rFonts w:ascii="Times New Roman" w:hAnsi="Times New Roman" w:cs="Times New Roman"/>
          <w:sz w:val="20"/>
          <w:szCs w:val="20"/>
        </w:rPr>
        <w:t xml:space="preserve"> заемного капитала, т.е. будет порождать рост процентной ставки.</w:t>
      </w:r>
    </w:p>
    <w:p w:rsidR="008444E4" w:rsidRPr="0026094E" w:rsidRDefault="008444E4" w:rsidP="0026094E">
      <w:pPr>
        <w:spacing w:after="0"/>
        <w:ind w:firstLine="709"/>
        <w:jc w:val="both"/>
        <w:rPr>
          <w:rFonts w:ascii="Times New Roman" w:hAnsi="Times New Roman" w:cs="Times New Roman"/>
          <w:sz w:val="28"/>
          <w:szCs w:val="28"/>
        </w:rPr>
      </w:pP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3. Чистая дисконтированная стоимость: </w:t>
      </w: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а) превышает текущую стоимость доходов; </w:t>
      </w:r>
    </w:p>
    <w:p w:rsidR="00732FB7" w:rsidRPr="00192DF7" w:rsidRDefault="00732FB7" w:rsidP="0026094E">
      <w:pPr>
        <w:spacing w:after="0"/>
        <w:ind w:firstLine="709"/>
        <w:jc w:val="both"/>
        <w:rPr>
          <w:rFonts w:ascii="Times New Roman" w:hAnsi="Times New Roman" w:cs="Times New Roman"/>
          <w:b/>
          <w:sz w:val="28"/>
          <w:szCs w:val="28"/>
        </w:rPr>
      </w:pPr>
      <w:r w:rsidRPr="00192DF7">
        <w:rPr>
          <w:rFonts w:ascii="Times New Roman" w:hAnsi="Times New Roman" w:cs="Times New Roman"/>
          <w:b/>
          <w:sz w:val="28"/>
          <w:szCs w:val="28"/>
        </w:rPr>
        <w:t xml:space="preserve">б) меньше текущей стоимости доходов на величину инвестиций; </w:t>
      </w: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в) не учитывает альтернативные издержки использования капитала; </w:t>
      </w:r>
    </w:p>
    <w:p w:rsidR="00732FB7"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г) равна чистой будущей дисконтированной стоимости. </w:t>
      </w:r>
    </w:p>
    <w:p w:rsidR="00200A75" w:rsidRPr="00200A75" w:rsidRDefault="00200A75" w:rsidP="00200A75">
      <w:pPr>
        <w:spacing w:after="0" w:line="240" w:lineRule="auto"/>
        <w:ind w:firstLine="709"/>
        <w:jc w:val="both"/>
        <w:rPr>
          <w:rFonts w:ascii="Times New Roman" w:hAnsi="Times New Roman" w:cs="Times New Roman"/>
          <w:sz w:val="20"/>
          <w:szCs w:val="20"/>
        </w:rPr>
      </w:pPr>
      <w:r w:rsidRPr="00200A75">
        <w:rPr>
          <w:rFonts w:ascii="Times New Roman" w:hAnsi="Times New Roman" w:cs="Times New Roman"/>
          <w:sz w:val="20"/>
          <w:szCs w:val="20"/>
        </w:rPr>
        <w:t xml:space="preserve">Пояснение: </w:t>
      </w:r>
      <w:r w:rsidRPr="00200A75">
        <w:rPr>
          <w:rFonts w:ascii="Times New Roman" w:hAnsi="Times New Roman" w:cs="Times New Roman"/>
          <w:sz w:val="20"/>
          <w:szCs w:val="20"/>
        </w:rPr>
        <w:t>Чистый дисконтированный доход (</w:t>
      </w:r>
      <w:proofErr w:type="spellStart"/>
      <w:r w:rsidRPr="00200A75">
        <w:rPr>
          <w:rFonts w:ascii="Times New Roman" w:hAnsi="Times New Roman" w:cs="Times New Roman"/>
          <w:sz w:val="20"/>
          <w:szCs w:val="20"/>
        </w:rPr>
        <w:t>Net</w:t>
      </w:r>
      <w:proofErr w:type="spellEnd"/>
      <w:r w:rsidRPr="00200A75">
        <w:rPr>
          <w:rFonts w:ascii="Times New Roman" w:hAnsi="Times New Roman" w:cs="Times New Roman"/>
          <w:sz w:val="20"/>
          <w:szCs w:val="20"/>
        </w:rPr>
        <w:t xml:space="preserve"> </w:t>
      </w:r>
      <w:proofErr w:type="spellStart"/>
      <w:r w:rsidRPr="00200A75">
        <w:rPr>
          <w:rFonts w:ascii="Times New Roman" w:hAnsi="Times New Roman" w:cs="Times New Roman"/>
          <w:sz w:val="20"/>
          <w:szCs w:val="20"/>
        </w:rPr>
        <w:t>Present</w:t>
      </w:r>
      <w:proofErr w:type="spellEnd"/>
      <w:r w:rsidRPr="00200A75">
        <w:rPr>
          <w:rFonts w:ascii="Times New Roman" w:hAnsi="Times New Roman" w:cs="Times New Roman"/>
          <w:sz w:val="20"/>
          <w:szCs w:val="20"/>
        </w:rPr>
        <w:t xml:space="preserve"> </w:t>
      </w:r>
      <w:proofErr w:type="spellStart"/>
      <w:r w:rsidRPr="00200A75">
        <w:rPr>
          <w:rFonts w:ascii="Times New Roman" w:hAnsi="Times New Roman" w:cs="Times New Roman"/>
          <w:sz w:val="20"/>
          <w:szCs w:val="20"/>
        </w:rPr>
        <w:t>Value</w:t>
      </w:r>
      <w:proofErr w:type="spellEnd"/>
      <w:r w:rsidRPr="00200A75">
        <w:rPr>
          <w:rFonts w:ascii="Times New Roman" w:hAnsi="Times New Roman" w:cs="Times New Roman"/>
          <w:sz w:val="20"/>
          <w:szCs w:val="20"/>
        </w:rPr>
        <w:t>, сокращенно NPV, ЧДД) показывает разницу между вложенным инвестициями и возвратными денежными потоками. Его также называют чистой дисконтированной стоимостью (ЧДС). Говоря простыми словами, это итоговая чистая прибыль после завершения проекта.</w:t>
      </w:r>
    </w:p>
    <w:p w:rsidR="00E96E33" w:rsidRDefault="00E96E33" w:rsidP="0026094E">
      <w:pPr>
        <w:spacing w:after="0"/>
        <w:ind w:firstLine="709"/>
        <w:jc w:val="both"/>
        <w:rPr>
          <w:rFonts w:ascii="Times New Roman" w:hAnsi="Times New Roman" w:cs="Times New Roman"/>
          <w:sz w:val="28"/>
          <w:szCs w:val="28"/>
        </w:rPr>
      </w:pP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4. Прибыль инвестиций максимальна, когда: </w:t>
      </w: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а) ставка ссудного процента выше нормы окупаемости; </w:t>
      </w: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б) внутренняя норма окупаемости выше ставки ссудного процента; </w:t>
      </w:r>
    </w:p>
    <w:p w:rsidR="00732FB7" w:rsidRPr="00C00AC7" w:rsidRDefault="00732FB7" w:rsidP="0026094E">
      <w:pPr>
        <w:spacing w:after="0"/>
        <w:ind w:firstLine="709"/>
        <w:jc w:val="both"/>
        <w:rPr>
          <w:rFonts w:ascii="Times New Roman" w:hAnsi="Times New Roman" w:cs="Times New Roman"/>
          <w:b/>
          <w:sz w:val="28"/>
          <w:szCs w:val="28"/>
        </w:rPr>
      </w:pPr>
      <w:r w:rsidRPr="00C00AC7">
        <w:rPr>
          <w:rFonts w:ascii="Times New Roman" w:hAnsi="Times New Roman" w:cs="Times New Roman"/>
          <w:b/>
          <w:sz w:val="28"/>
          <w:szCs w:val="28"/>
        </w:rPr>
        <w:t xml:space="preserve">в) внутренняя норма окупаемости равна ссудному проценту; </w:t>
      </w:r>
    </w:p>
    <w:p w:rsidR="00732FB7"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г) внутренняя норма окупаемости не равна ссудному проценту. </w:t>
      </w:r>
    </w:p>
    <w:p w:rsidR="007619BD" w:rsidRPr="007619BD" w:rsidRDefault="005C7BF4" w:rsidP="007619BD">
      <w:pPr>
        <w:spacing w:after="0" w:line="240" w:lineRule="auto"/>
        <w:ind w:firstLine="709"/>
        <w:jc w:val="both"/>
        <w:rPr>
          <w:rFonts w:ascii="Times New Roman" w:hAnsi="Times New Roman" w:cs="Times New Roman"/>
          <w:sz w:val="20"/>
          <w:szCs w:val="20"/>
        </w:rPr>
      </w:pPr>
      <w:r w:rsidRPr="005C7BF4">
        <w:rPr>
          <w:rFonts w:ascii="Times New Roman" w:hAnsi="Times New Roman" w:cs="Times New Roman"/>
          <w:sz w:val="20"/>
          <w:szCs w:val="20"/>
        </w:rPr>
        <w:t xml:space="preserve">Пояснение: </w:t>
      </w:r>
      <w:bookmarkStart w:id="0" w:name="12.1."/>
      <w:r w:rsidR="007619BD" w:rsidRPr="007619BD">
        <w:rPr>
          <w:rFonts w:ascii="Times New Roman" w:hAnsi="Times New Roman" w:cs="Times New Roman"/>
          <w:sz w:val="20"/>
          <w:szCs w:val="20"/>
        </w:rPr>
        <w:t>Чистый доход в результате инвестиций, выраженных в процентах от каждой дополнительной инвестируемой денежной единицы, означает предельную норму окупаемости инвестиций (r). Она определяется вычитанием всех предельных издержек, связанных с инвестициями, за исключением предельных издержек по ставке процента с капитала, и выражает результат в процентах от всех инвестированных средств.</w:t>
      </w:r>
    </w:p>
    <w:p w:rsidR="007619BD" w:rsidRPr="007619BD" w:rsidRDefault="007619BD" w:rsidP="007619BD">
      <w:pPr>
        <w:spacing w:after="0" w:line="240" w:lineRule="auto"/>
        <w:ind w:firstLine="709"/>
        <w:jc w:val="both"/>
        <w:rPr>
          <w:rFonts w:ascii="Times New Roman" w:hAnsi="Times New Roman" w:cs="Times New Roman"/>
          <w:sz w:val="20"/>
          <w:szCs w:val="20"/>
        </w:rPr>
      </w:pPr>
      <w:r w:rsidRPr="007619BD">
        <w:rPr>
          <w:rFonts w:ascii="Times New Roman" w:hAnsi="Times New Roman" w:cs="Times New Roman"/>
          <w:sz w:val="20"/>
          <w:szCs w:val="20"/>
        </w:rPr>
        <w:t>Разница между предельной окупаемостью инвестиций r и ставкой ссудного процента i называется предельной чистой окупаемостью инвестиций:</w:t>
      </w:r>
    </w:p>
    <w:p w:rsidR="007619BD" w:rsidRPr="007619BD" w:rsidRDefault="007619BD" w:rsidP="007619BD">
      <w:pPr>
        <w:spacing w:after="0" w:line="240" w:lineRule="auto"/>
        <w:ind w:firstLine="709"/>
        <w:jc w:val="both"/>
        <w:rPr>
          <w:rFonts w:ascii="Times New Roman" w:hAnsi="Times New Roman" w:cs="Times New Roman"/>
          <w:sz w:val="20"/>
          <w:szCs w:val="20"/>
        </w:rPr>
      </w:pPr>
      <w:r w:rsidRPr="007619BD">
        <w:rPr>
          <w:rFonts w:ascii="Times New Roman" w:hAnsi="Times New Roman" w:cs="Times New Roman"/>
          <w:sz w:val="20"/>
          <w:szCs w:val="20"/>
        </w:rPr>
        <w:t>r - i = предельная чистая окупаемость инвестиций.</w:t>
      </w:r>
    </w:p>
    <w:p w:rsidR="007619BD" w:rsidRPr="007619BD" w:rsidRDefault="007619BD" w:rsidP="007619BD">
      <w:pPr>
        <w:spacing w:after="0" w:line="240" w:lineRule="auto"/>
        <w:ind w:firstLine="709"/>
        <w:jc w:val="both"/>
        <w:rPr>
          <w:rFonts w:ascii="Times New Roman" w:hAnsi="Times New Roman" w:cs="Times New Roman"/>
          <w:sz w:val="20"/>
          <w:szCs w:val="20"/>
        </w:rPr>
      </w:pPr>
      <w:r w:rsidRPr="007619BD">
        <w:rPr>
          <w:rFonts w:ascii="Times New Roman" w:hAnsi="Times New Roman" w:cs="Times New Roman"/>
          <w:sz w:val="20"/>
          <w:szCs w:val="20"/>
        </w:rPr>
        <w:t>До тех пор, пока r не меньше i, фирма будет извлекать дополнительную прибыль.</w:t>
      </w:r>
    </w:p>
    <w:p w:rsidR="007619BD" w:rsidRPr="007619BD" w:rsidRDefault="007619BD" w:rsidP="007619BD">
      <w:pPr>
        <w:spacing w:after="0" w:line="240" w:lineRule="auto"/>
        <w:ind w:firstLine="709"/>
        <w:jc w:val="both"/>
        <w:rPr>
          <w:rFonts w:ascii="Times New Roman" w:hAnsi="Times New Roman" w:cs="Times New Roman"/>
          <w:sz w:val="20"/>
          <w:szCs w:val="20"/>
        </w:rPr>
      </w:pPr>
      <w:proofErr w:type="spellStart"/>
      <w:r w:rsidRPr="007619BD">
        <w:rPr>
          <w:rFonts w:ascii="Times New Roman" w:hAnsi="Times New Roman" w:cs="Times New Roman"/>
          <w:sz w:val="20"/>
          <w:szCs w:val="20"/>
        </w:rPr>
        <w:t>Максимизирующий</w:t>
      </w:r>
      <w:proofErr w:type="spellEnd"/>
      <w:r w:rsidRPr="007619BD">
        <w:rPr>
          <w:rFonts w:ascii="Times New Roman" w:hAnsi="Times New Roman" w:cs="Times New Roman"/>
          <w:sz w:val="20"/>
          <w:szCs w:val="20"/>
        </w:rPr>
        <w:t xml:space="preserve"> прибыль уровень инвестиций - это такой уровень, при котором предельная их окупаемость равняется ставке процента с капитала.</w:t>
      </w:r>
    </w:p>
    <w:bookmarkEnd w:id="0"/>
    <w:p w:rsidR="005C7BF4" w:rsidRPr="0026094E" w:rsidRDefault="005C7BF4" w:rsidP="007619BD">
      <w:pPr>
        <w:spacing w:after="0" w:line="240" w:lineRule="auto"/>
        <w:ind w:firstLine="709"/>
        <w:jc w:val="both"/>
        <w:rPr>
          <w:rFonts w:ascii="Times New Roman" w:hAnsi="Times New Roman" w:cs="Times New Roman"/>
          <w:sz w:val="28"/>
          <w:szCs w:val="28"/>
        </w:rPr>
      </w:pP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5. Если ставка ссудного процента растёт, то: </w:t>
      </w: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а) индивидуальные сбережения должны увеличиться; </w:t>
      </w: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б) индивидуальные сбережения должны уменьшиться; </w:t>
      </w: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в) индивидуальные сбережения останутся постоянными; </w:t>
      </w:r>
    </w:p>
    <w:p w:rsidR="00732FB7" w:rsidRPr="002F18E3" w:rsidRDefault="00732FB7" w:rsidP="0026094E">
      <w:pPr>
        <w:spacing w:after="0"/>
        <w:ind w:firstLine="709"/>
        <w:jc w:val="both"/>
        <w:rPr>
          <w:rFonts w:ascii="Times New Roman" w:hAnsi="Times New Roman" w:cs="Times New Roman"/>
          <w:b/>
          <w:sz w:val="28"/>
          <w:szCs w:val="28"/>
        </w:rPr>
      </w:pPr>
      <w:r w:rsidRPr="002F18E3">
        <w:rPr>
          <w:rFonts w:ascii="Times New Roman" w:hAnsi="Times New Roman" w:cs="Times New Roman"/>
          <w:b/>
          <w:sz w:val="28"/>
          <w:szCs w:val="28"/>
        </w:rPr>
        <w:t xml:space="preserve">г) эффект замены для текущего потребления отрицателен, а эффект дохода положителен; </w:t>
      </w:r>
    </w:p>
    <w:p w:rsidR="00732FB7"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д) информации недостаточно. </w:t>
      </w:r>
    </w:p>
    <w:p w:rsidR="00B81034" w:rsidRPr="00B81034" w:rsidRDefault="0029653E" w:rsidP="00B81034">
      <w:pPr>
        <w:spacing w:after="0" w:line="240" w:lineRule="auto"/>
        <w:ind w:firstLine="709"/>
        <w:jc w:val="both"/>
        <w:rPr>
          <w:rFonts w:ascii="Times New Roman" w:hAnsi="Times New Roman" w:cs="Times New Roman"/>
          <w:sz w:val="20"/>
          <w:szCs w:val="20"/>
        </w:rPr>
      </w:pPr>
      <w:r w:rsidRPr="00B81034">
        <w:rPr>
          <w:rFonts w:ascii="Times New Roman" w:hAnsi="Times New Roman" w:cs="Times New Roman"/>
          <w:sz w:val="20"/>
          <w:szCs w:val="20"/>
        </w:rPr>
        <w:t xml:space="preserve">Пояснение: </w:t>
      </w:r>
      <w:r w:rsidR="00B81034" w:rsidRPr="00B81034">
        <w:rPr>
          <w:rFonts w:ascii="Times New Roman" w:hAnsi="Times New Roman" w:cs="Times New Roman"/>
          <w:sz w:val="20"/>
          <w:szCs w:val="20"/>
        </w:rPr>
        <w:t xml:space="preserve">Эффект замены всегда отрицательный. Снижение цены одного товара побуждает потребителя увеличивать его потребление, сокращая потребление другого товара (или группы товаров). Повышение цены побуждает его к замещению этого товара другими, относительно </w:t>
      </w:r>
      <w:proofErr w:type="spellStart"/>
      <w:r w:rsidR="00B81034" w:rsidRPr="00B81034">
        <w:rPr>
          <w:rFonts w:ascii="Times New Roman" w:hAnsi="Times New Roman" w:cs="Times New Roman"/>
          <w:sz w:val="20"/>
          <w:szCs w:val="20"/>
        </w:rPr>
        <w:t>подешевевшими.</w:t>
      </w:r>
      <w:proofErr w:type="spellEnd"/>
    </w:p>
    <w:p w:rsidR="002F18E3" w:rsidRDefault="0029653E" w:rsidP="00B81034">
      <w:pPr>
        <w:spacing w:after="0" w:line="240" w:lineRule="auto"/>
        <w:ind w:firstLine="709"/>
        <w:jc w:val="both"/>
        <w:rPr>
          <w:rFonts w:ascii="Times New Roman" w:hAnsi="Times New Roman" w:cs="Times New Roman"/>
          <w:sz w:val="20"/>
          <w:szCs w:val="20"/>
        </w:rPr>
      </w:pPr>
      <w:r w:rsidRPr="00B81034">
        <w:rPr>
          <w:rFonts w:ascii="Times New Roman" w:hAnsi="Times New Roman" w:cs="Times New Roman"/>
          <w:sz w:val="20"/>
          <w:szCs w:val="20"/>
        </w:rPr>
        <w:t>Эффект дохода отражает то обстоятельство, что домашнее хозяйство становится богаче или беднее с ростом ставки процента в зависимости от того, было ли оно чистым кредитором или чистым должником. Если домашнее хозяйство изначально было чистым кредитором, то повышение ставки процента сделает его богаче в силу того, что при неизменном уровне С, домашнее хозяйство сможет позволить себе более высокий уровень С2. В противном случае, если домашнее хозяйство было чистым должником, повышение ставки процента сделает его беднее в силу того, что при том же объеме С, домашнее хозяйство уже не сможет позволить себе прежний уровень С2.</w:t>
      </w:r>
    </w:p>
    <w:p w:rsidR="00A778E5" w:rsidRPr="00B81034" w:rsidRDefault="00A778E5" w:rsidP="00B81034">
      <w:pPr>
        <w:spacing w:after="0" w:line="240" w:lineRule="auto"/>
        <w:ind w:firstLine="709"/>
        <w:jc w:val="both"/>
        <w:rPr>
          <w:rFonts w:ascii="Times New Roman" w:hAnsi="Times New Roman" w:cs="Times New Roman"/>
          <w:sz w:val="20"/>
          <w:szCs w:val="20"/>
        </w:rPr>
      </w:pPr>
      <w:r w:rsidRPr="00A778E5">
        <w:rPr>
          <w:rFonts w:ascii="Times New Roman" w:hAnsi="Times New Roman" w:cs="Times New Roman"/>
          <w:sz w:val="20"/>
          <w:szCs w:val="20"/>
        </w:rPr>
        <w:lastRenderedPageBreak/>
        <w:t>Эффект замещения всегда увеличивает сбережения. Эффект дохода увеличивает сбережения чистых должников и сокращает сбережения чистых кредиторов. Поэтому повышение ставки процента приводит к росту сбережений домашнего хозяйства, живущего в долг, и к росту или сокращению сбережений домашнего хозяйства—кредитора (в зависимости от того, какой эффект доминирует). </w:t>
      </w:r>
    </w:p>
    <w:p w:rsidR="00732FB7" w:rsidRPr="0026094E" w:rsidRDefault="00732FB7" w:rsidP="0026094E">
      <w:pPr>
        <w:spacing w:after="0"/>
        <w:ind w:firstLine="709"/>
        <w:jc w:val="both"/>
        <w:rPr>
          <w:rFonts w:ascii="Times New Roman" w:hAnsi="Times New Roman" w:cs="Times New Roman"/>
          <w:sz w:val="28"/>
          <w:szCs w:val="28"/>
        </w:rPr>
      </w:pPr>
    </w:p>
    <w:p w:rsid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b/>
          <w:sz w:val="28"/>
          <w:szCs w:val="28"/>
        </w:rPr>
        <w:t>III. Приведите пример.</w:t>
      </w:r>
      <w:r w:rsidRPr="0026094E">
        <w:rPr>
          <w:rFonts w:ascii="Times New Roman" w:hAnsi="Times New Roman" w:cs="Times New Roman"/>
          <w:sz w:val="28"/>
          <w:szCs w:val="28"/>
        </w:rPr>
        <w:t xml:space="preserve"> </w:t>
      </w:r>
    </w:p>
    <w:p w:rsidR="00732FB7"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Рассмотрите на примере, в каких областях возможно применение принципа дисконтирования.</w:t>
      </w:r>
    </w:p>
    <w:p w:rsidR="00732FB7" w:rsidRDefault="00732FB7" w:rsidP="0026094E">
      <w:pPr>
        <w:spacing w:after="0"/>
        <w:ind w:firstLine="709"/>
        <w:jc w:val="both"/>
        <w:rPr>
          <w:rFonts w:ascii="Times New Roman" w:hAnsi="Times New Roman" w:cs="Times New Roman"/>
          <w:sz w:val="28"/>
          <w:szCs w:val="28"/>
        </w:rPr>
      </w:pPr>
    </w:p>
    <w:p w:rsidR="00A778E5" w:rsidRPr="0026094E" w:rsidRDefault="00A778E5" w:rsidP="0026094E">
      <w:pPr>
        <w:spacing w:after="0"/>
        <w:ind w:firstLine="709"/>
        <w:jc w:val="both"/>
        <w:rPr>
          <w:rFonts w:ascii="Times New Roman" w:hAnsi="Times New Roman" w:cs="Times New Roman"/>
          <w:sz w:val="28"/>
          <w:szCs w:val="28"/>
        </w:rPr>
      </w:pPr>
      <w:r w:rsidRPr="00A778E5">
        <w:rPr>
          <w:rFonts w:ascii="Times New Roman" w:hAnsi="Times New Roman" w:cs="Times New Roman"/>
          <w:sz w:val="28"/>
          <w:szCs w:val="28"/>
        </w:rPr>
        <w:t>Экономический субъект, стремясь к максимизации собственного дохода, должен грамотно планировать свою деятельность и поступать так, чтобы она была наиболее эффективной. Как известно, поток доходов от инвестирования не единовременный, а растянут на несколько временных лагов. В связи с этим в экономике существует понятие дисконтирования.</w:t>
      </w:r>
    </w:p>
    <w:p w:rsidR="007740B3" w:rsidRPr="007740B3" w:rsidRDefault="007740B3" w:rsidP="00A778E5">
      <w:pPr>
        <w:spacing w:after="0"/>
        <w:ind w:firstLine="709"/>
        <w:jc w:val="both"/>
        <w:rPr>
          <w:rFonts w:ascii="Times New Roman" w:hAnsi="Times New Roman" w:cs="Times New Roman"/>
          <w:sz w:val="28"/>
          <w:szCs w:val="28"/>
        </w:rPr>
      </w:pPr>
      <w:r w:rsidRPr="007740B3">
        <w:rPr>
          <w:rFonts w:ascii="Times New Roman" w:hAnsi="Times New Roman" w:cs="Times New Roman"/>
          <w:sz w:val="28"/>
          <w:szCs w:val="28"/>
        </w:rPr>
        <w:t>Использование процесса дисконтирования позволяет</w:t>
      </w:r>
      <w:r w:rsidR="008A0887" w:rsidRPr="00A778E5">
        <w:rPr>
          <w:rFonts w:ascii="Times New Roman" w:hAnsi="Times New Roman" w:cs="Times New Roman"/>
          <w:sz w:val="28"/>
          <w:szCs w:val="28"/>
        </w:rPr>
        <w:t xml:space="preserve"> </w:t>
      </w:r>
      <w:r w:rsidRPr="007740B3">
        <w:rPr>
          <w:rFonts w:ascii="Times New Roman" w:hAnsi="Times New Roman" w:cs="Times New Roman"/>
          <w:sz w:val="28"/>
          <w:szCs w:val="28"/>
        </w:rPr>
        <w:t>учесть фактор времени при определении реальной стоимости денег</w:t>
      </w:r>
      <w:r w:rsidR="008A0887" w:rsidRPr="00A778E5">
        <w:rPr>
          <w:rFonts w:ascii="Times New Roman" w:hAnsi="Times New Roman" w:cs="Times New Roman"/>
          <w:sz w:val="28"/>
          <w:szCs w:val="28"/>
        </w:rPr>
        <w:t xml:space="preserve">. </w:t>
      </w:r>
    </w:p>
    <w:p w:rsidR="00732FB7" w:rsidRPr="00524B5B" w:rsidRDefault="00A778E5" w:rsidP="0026094E">
      <w:pPr>
        <w:spacing w:after="0"/>
        <w:ind w:firstLine="709"/>
        <w:jc w:val="both"/>
        <w:rPr>
          <w:rFonts w:ascii="Times New Roman" w:hAnsi="Times New Roman" w:cs="Times New Roman"/>
          <w:sz w:val="28"/>
          <w:szCs w:val="28"/>
        </w:rPr>
      </w:pPr>
      <w:r w:rsidRPr="00524B5B">
        <w:rPr>
          <w:rFonts w:ascii="Times New Roman" w:hAnsi="Times New Roman" w:cs="Times New Roman"/>
          <w:sz w:val="28"/>
          <w:szCs w:val="28"/>
        </w:rPr>
        <w:t>Дисконтирование - это способ соотношения и сравнения текущей и будущей стоимости капитальных средств. Суть этого процесса заключена в следующем: при осуществлении инвестиционных проектов необходимо соизмерять сегодняшние текущие затраты и будущие возможные доходы. Умение применять принцип дисконтирования способствует приему верных решений и осуществлению рационального выбора.</w:t>
      </w:r>
    </w:p>
    <w:p w:rsidR="00A778E5" w:rsidRPr="00A778E5" w:rsidRDefault="00A778E5" w:rsidP="00524B5B">
      <w:pPr>
        <w:spacing w:after="0"/>
        <w:ind w:firstLine="709"/>
        <w:jc w:val="both"/>
        <w:rPr>
          <w:rFonts w:ascii="Times New Roman" w:hAnsi="Times New Roman" w:cs="Times New Roman"/>
          <w:sz w:val="28"/>
          <w:szCs w:val="28"/>
        </w:rPr>
      </w:pPr>
      <w:r w:rsidRPr="00A778E5">
        <w:rPr>
          <w:rFonts w:ascii="Times New Roman" w:hAnsi="Times New Roman" w:cs="Times New Roman"/>
          <w:sz w:val="28"/>
          <w:szCs w:val="28"/>
        </w:rPr>
        <w:t>Например, если перед инвестором стоит вопрос, куда вложить средства, чтобы получить в дальнейшем от них максимальную отдачу, нужно воспользоваться формулой дисконтирования:</w:t>
      </w:r>
    </w:p>
    <w:p w:rsidR="00A778E5" w:rsidRPr="00A778E5" w:rsidRDefault="00A778E5" w:rsidP="00524B5B">
      <w:pPr>
        <w:spacing w:after="0"/>
        <w:ind w:firstLine="709"/>
        <w:jc w:val="both"/>
        <w:rPr>
          <w:rFonts w:ascii="Times New Roman" w:hAnsi="Times New Roman" w:cs="Times New Roman"/>
          <w:sz w:val="28"/>
          <w:szCs w:val="28"/>
        </w:rPr>
      </w:pPr>
      <w:r w:rsidRPr="00A778E5">
        <w:rPr>
          <w:rFonts w:ascii="Times New Roman" w:hAnsi="Times New Roman" w:cs="Times New Roman"/>
          <w:sz w:val="28"/>
          <w:szCs w:val="28"/>
        </w:rPr>
        <w:t xml:space="preserve">FV = ΣPV (1 </w:t>
      </w:r>
      <w:r w:rsidR="00524B5B">
        <w:rPr>
          <w:rFonts w:ascii="Times New Roman" w:hAnsi="Times New Roman" w:cs="Times New Roman"/>
          <w:sz w:val="28"/>
          <w:szCs w:val="28"/>
        </w:rPr>
        <w:t xml:space="preserve">+ </w:t>
      </w:r>
      <w:proofErr w:type="gramStart"/>
      <w:r w:rsidR="00524B5B">
        <w:rPr>
          <w:rFonts w:ascii="Times New Roman" w:hAnsi="Times New Roman" w:cs="Times New Roman"/>
          <w:sz w:val="28"/>
          <w:szCs w:val="28"/>
        </w:rPr>
        <w:t>r)</w:t>
      </w:r>
      <w:r w:rsidRPr="00A778E5">
        <w:rPr>
          <w:rFonts w:ascii="Times New Roman" w:hAnsi="Times New Roman" w:cs="Times New Roman"/>
          <w:sz w:val="28"/>
          <w:szCs w:val="28"/>
          <w:vertAlign w:val="superscript"/>
        </w:rPr>
        <w:t>*</w:t>
      </w:r>
      <w:proofErr w:type="gramEnd"/>
      <w:r w:rsidRPr="00A778E5">
        <w:rPr>
          <w:rFonts w:ascii="Times New Roman" w:hAnsi="Times New Roman" w:cs="Times New Roman"/>
          <w:sz w:val="28"/>
          <w:szCs w:val="28"/>
        </w:rPr>
        <w:t>,</w:t>
      </w:r>
    </w:p>
    <w:p w:rsidR="00524B5B" w:rsidRDefault="00A778E5" w:rsidP="00524B5B">
      <w:pPr>
        <w:spacing w:after="0"/>
        <w:ind w:firstLine="709"/>
        <w:jc w:val="both"/>
        <w:rPr>
          <w:rFonts w:ascii="Times New Roman" w:hAnsi="Times New Roman" w:cs="Times New Roman"/>
          <w:sz w:val="28"/>
          <w:szCs w:val="28"/>
        </w:rPr>
      </w:pPr>
      <w:r w:rsidRPr="00A778E5">
        <w:rPr>
          <w:rFonts w:ascii="Times New Roman" w:hAnsi="Times New Roman" w:cs="Times New Roman"/>
          <w:sz w:val="28"/>
          <w:szCs w:val="28"/>
        </w:rPr>
        <w:t xml:space="preserve">где FV -это будущая ценность вложения; </w:t>
      </w:r>
    </w:p>
    <w:p w:rsidR="00524B5B" w:rsidRDefault="00A778E5" w:rsidP="00524B5B">
      <w:pPr>
        <w:spacing w:after="0"/>
        <w:ind w:firstLine="709"/>
        <w:jc w:val="both"/>
        <w:rPr>
          <w:rFonts w:ascii="Times New Roman" w:hAnsi="Times New Roman" w:cs="Times New Roman"/>
          <w:sz w:val="28"/>
          <w:szCs w:val="28"/>
        </w:rPr>
      </w:pPr>
      <w:r w:rsidRPr="00A778E5">
        <w:rPr>
          <w:rFonts w:ascii="Times New Roman" w:hAnsi="Times New Roman" w:cs="Times New Roman"/>
          <w:sz w:val="28"/>
          <w:szCs w:val="28"/>
        </w:rPr>
        <w:t xml:space="preserve">PV -сегодняшняя ценность; </w:t>
      </w:r>
    </w:p>
    <w:p w:rsidR="00524B5B" w:rsidRDefault="00A778E5" w:rsidP="00524B5B">
      <w:pPr>
        <w:spacing w:after="0"/>
        <w:ind w:firstLine="709"/>
        <w:jc w:val="both"/>
        <w:rPr>
          <w:rFonts w:ascii="Times New Roman" w:hAnsi="Times New Roman" w:cs="Times New Roman"/>
          <w:sz w:val="28"/>
          <w:szCs w:val="28"/>
        </w:rPr>
      </w:pPr>
      <w:r w:rsidRPr="00A778E5">
        <w:rPr>
          <w:rFonts w:ascii="Times New Roman" w:hAnsi="Times New Roman" w:cs="Times New Roman"/>
          <w:sz w:val="28"/>
          <w:szCs w:val="28"/>
        </w:rPr>
        <w:t xml:space="preserve">r -ставка процента; </w:t>
      </w:r>
    </w:p>
    <w:p w:rsidR="00524B5B" w:rsidRDefault="00A778E5" w:rsidP="00524B5B">
      <w:pPr>
        <w:spacing w:after="0"/>
        <w:ind w:firstLine="709"/>
        <w:jc w:val="both"/>
        <w:rPr>
          <w:rFonts w:ascii="Times New Roman" w:hAnsi="Times New Roman" w:cs="Times New Roman"/>
          <w:sz w:val="28"/>
          <w:szCs w:val="28"/>
        </w:rPr>
      </w:pPr>
      <w:r w:rsidRPr="00A778E5">
        <w:rPr>
          <w:rFonts w:ascii="Times New Roman" w:hAnsi="Times New Roman" w:cs="Times New Roman"/>
          <w:sz w:val="28"/>
          <w:szCs w:val="28"/>
        </w:rPr>
        <w:t xml:space="preserve">* - число лет. </w:t>
      </w:r>
    </w:p>
    <w:p w:rsidR="00A778E5" w:rsidRDefault="00A778E5" w:rsidP="00524B5B">
      <w:pPr>
        <w:spacing w:after="0"/>
        <w:ind w:firstLine="709"/>
        <w:jc w:val="both"/>
        <w:rPr>
          <w:rFonts w:ascii="Times New Roman" w:hAnsi="Times New Roman" w:cs="Times New Roman"/>
          <w:sz w:val="28"/>
          <w:szCs w:val="28"/>
        </w:rPr>
      </w:pPr>
      <w:r w:rsidRPr="00A778E5">
        <w:rPr>
          <w:rFonts w:ascii="Times New Roman" w:hAnsi="Times New Roman" w:cs="Times New Roman"/>
          <w:sz w:val="28"/>
          <w:szCs w:val="28"/>
        </w:rPr>
        <w:t>Отрасль или сфера деятельности, в которой FV максимальна, является, соответственно, наиболее перспективной для вложения инвестиций.</w:t>
      </w:r>
    </w:p>
    <w:p w:rsidR="005F558E" w:rsidRPr="00A778E5" w:rsidRDefault="005F558E" w:rsidP="00524B5B">
      <w:pPr>
        <w:spacing w:after="0"/>
        <w:ind w:firstLine="709"/>
        <w:jc w:val="both"/>
        <w:rPr>
          <w:rFonts w:ascii="Times New Roman" w:hAnsi="Times New Roman" w:cs="Times New Roman"/>
          <w:sz w:val="28"/>
          <w:szCs w:val="28"/>
        </w:rPr>
      </w:pPr>
      <w:r w:rsidRPr="005F558E">
        <w:rPr>
          <w:rFonts w:ascii="Times New Roman" w:hAnsi="Times New Roman" w:cs="Times New Roman"/>
          <w:sz w:val="28"/>
          <w:szCs w:val="28"/>
        </w:rPr>
        <w:t>Ставка дисконтирования применяется для инвестиционного анализа, когда инвестору необходимо выбрать направление деятельности для вложений. С помощью этого показателя рассчитывается перспективность вложений, для анализа сравниваются одновременно несколько видов бизнеса. Ценность любого объекта относительна, поэтому сопоставимый анализ позволяет получить объективную оценку. Ставка дисконтирования служит основным параметром, с которым сравниваются эффективности инвестиций.</w:t>
      </w:r>
    </w:p>
    <w:p w:rsidR="0026094E" w:rsidRDefault="00A778E5" w:rsidP="005F558E">
      <w:pPr>
        <w:spacing w:after="0"/>
        <w:ind w:firstLine="709"/>
        <w:jc w:val="both"/>
        <w:rPr>
          <w:rFonts w:ascii="Times New Roman" w:hAnsi="Times New Roman" w:cs="Times New Roman"/>
          <w:sz w:val="28"/>
          <w:szCs w:val="28"/>
        </w:rPr>
      </w:pPr>
      <w:r w:rsidRPr="00A778E5">
        <w:rPr>
          <w:rFonts w:ascii="Times New Roman" w:hAnsi="Times New Roman" w:cs="Times New Roman"/>
          <w:sz w:val="28"/>
          <w:szCs w:val="28"/>
        </w:rPr>
        <w:t>Таким образом, чтобы уберечься от потерь, экономический субъект должен иметь представление о предполагаемой ценности в будущем вкладываемой им единицы капитала и ее преимуществе над текущей стоимостью.</w:t>
      </w:r>
      <w:r w:rsidR="0026094E">
        <w:rPr>
          <w:rFonts w:ascii="Times New Roman" w:hAnsi="Times New Roman" w:cs="Times New Roman"/>
          <w:sz w:val="28"/>
          <w:szCs w:val="28"/>
        </w:rPr>
        <w:br w:type="page"/>
      </w:r>
    </w:p>
    <w:p w:rsidR="0073134F" w:rsidRPr="0026094E" w:rsidRDefault="00732FB7" w:rsidP="0026094E">
      <w:pPr>
        <w:spacing w:after="0"/>
        <w:ind w:firstLine="709"/>
        <w:jc w:val="center"/>
        <w:rPr>
          <w:rFonts w:ascii="Times New Roman" w:hAnsi="Times New Roman" w:cs="Times New Roman"/>
          <w:b/>
          <w:sz w:val="28"/>
          <w:szCs w:val="28"/>
        </w:rPr>
      </w:pPr>
      <w:r w:rsidRPr="0026094E">
        <w:rPr>
          <w:rFonts w:ascii="Times New Roman" w:hAnsi="Times New Roman" w:cs="Times New Roman"/>
          <w:b/>
          <w:sz w:val="28"/>
          <w:szCs w:val="28"/>
        </w:rPr>
        <w:lastRenderedPageBreak/>
        <w:t>Тема 23. Модель IS-LM. Макроэкономическая политика государства и проблемы эффективности</w:t>
      </w:r>
    </w:p>
    <w:p w:rsidR="0026094E" w:rsidRDefault="0026094E" w:rsidP="0026094E">
      <w:pPr>
        <w:spacing w:after="0"/>
        <w:ind w:firstLine="709"/>
        <w:jc w:val="both"/>
        <w:rPr>
          <w:rFonts w:ascii="Times New Roman" w:hAnsi="Times New Roman" w:cs="Times New Roman"/>
          <w:sz w:val="28"/>
          <w:szCs w:val="28"/>
        </w:rPr>
      </w:pPr>
    </w:p>
    <w:p w:rsidR="0073134F" w:rsidRPr="0026094E" w:rsidRDefault="00732FB7" w:rsidP="0026094E">
      <w:pPr>
        <w:spacing w:after="0"/>
        <w:ind w:firstLine="709"/>
        <w:jc w:val="both"/>
        <w:rPr>
          <w:rFonts w:ascii="Times New Roman" w:hAnsi="Times New Roman" w:cs="Times New Roman"/>
          <w:b/>
          <w:sz w:val="28"/>
          <w:szCs w:val="28"/>
        </w:rPr>
      </w:pPr>
      <w:r w:rsidRPr="0026094E">
        <w:rPr>
          <w:rFonts w:ascii="Times New Roman" w:hAnsi="Times New Roman" w:cs="Times New Roman"/>
          <w:b/>
          <w:sz w:val="28"/>
          <w:szCs w:val="28"/>
        </w:rPr>
        <w:t xml:space="preserve">I. Ответьте на следующие вопросы: </w:t>
      </w:r>
    </w:p>
    <w:p w:rsidR="0073134F"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1. Как строится и что показывает кривая IS? </w:t>
      </w:r>
    </w:p>
    <w:p w:rsidR="00A63591" w:rsidRDefault="00A63591" w:rsidP="0026094E">
      <w:pPr>
        <w:spacing w:after="0"/>
        <w:ind w:firstLine="709"/>
        <w:jc w:val="both"/>
        <w:rPr>
          <w:rFonts w:ascii="Times New Roman" w:hAnsi="Times New Roman" w:cs="Times New Roman"/>
          <w:sz w:val="28"/>
          <w:szCs w:val="28"/>
        </w:rPr>
      </w:pPr>
    </w:p>
    <w:p w:rsidR="00A63591" w:rsidRDefault="00A63591" w:rsidP="0026094E">
      <w:pPr>
        <w:spacing w:after="0"/>
        <w:ind w:firstLine="709"/>
        <w:jc w:val="both"/>
        <w:rPr>
          <w:rFonts w:ascii="Times New Roman" w:hAnsi="Times New Roman" w:cs="Times New Roman"/>
          <w:sz w:val="28"/>
          <w:szCs w:val="28"/>
        </w:rPr>
      </w:pPr>
      <w:r w:rsidRPr="00A63591">
        <w:rPr>
          <w:rFonts w:ascii="Times New Roman" w:hAnsi="Times New Roman" w:cs="Times New Roman"/>
          <w:sz w:val="28"/>
          <w:szCs w:val="28"/>
        </w:rPr>
        <w:t>Кривая IS («инвестиции – сбережения») описывает равновесие на товарном рынке и отражает взаимоотношения между рыночной ставкой процента r и уровнем дохода Y. Кривая IS выводится из простой кейнсианской модели (модели равновесия совокупных расходов или модели кейнсианского креста), но отличается тем, что часть совокупных расходов и, прежде всего, инвестиционные расходы теперь зависят от ставки процента.</w:t>
      </w:r>
    </w:p>
    <w:p w:rsidR="00A63591" w:rsidRPr="00A63591" w:rsidRDefault="00A63591" w:rsidP="0026094E">
      <w:pPr>
        <w:spacing w:after="0"/>
        <w:ind w:firstLine="709"/>
        <w:jc w:val="both"/>
        <w:rPr>
          <w:rFonts w:ascii="Times New Roman" w:hAnsi="Times New Roman" w:cs="Times New Roman"/>
          <w:sz w:val="28"/>
          <w:szCs w:val="28"/>
        </w:rPr>
      </w:pPr>
      <w:r w:rsidRPr="00A63591">
        <w:rPr>
          <w:rFonts w:ascii="Times New Roman" w:hAnsi="Times New Roman" w:cs="Times New Roman"/>
          <w:sz w:val="28"/>
          <w:szCs w:val="28"/>
        </w:rPr>
        <w:t>Ставка процента перестает быть экзогенной переменной и становится эндогенной величиной, определяемой ситуацией на денежном рынке, т.е. внутри самой модели. Зависимость части совокупных расходов от ставки процента имеет результатом то, что для каждой ставки процента существует точное значение величины равновесного дохода и поэтому может быть построена кривая равновесного дохода для товарного рынка – кривая IS. Во всех точках кривой IS соблюдается равенство инвестиций и сбережений. Термин IS отражает это равенство (</w:t>
      </w:r>
      <w:proofErr w:type="spellStart"/>
      <w:r w:rsidRPr="00A63591">
        <w:rPr>
          <w:rFonts w:ascii="Times New Roman" w:hAnsi="Times New Roman" w:cs="Times New Roman"/>
          <w:sz w:val="28"/>
          <w:szCs w:val="28"/>
        </w:rPr>
        <w:t>Investment</w:t>
      </w:r>
      <w:proofErr w:type="spellEnd"/>
      <w:r w:rsidRPr="00A63591">
        <w:rPr>
          <w:rFonts w:ascii="Times New Roman" w:hAnsi="Times New Roman" w:cs="Times New Roman"/>
          <w:sz w:val="28"/>
          <w:szCs w:val="28"/>
        </w:rPr>
        <w:t xml:space="preserve"> = </w:t>
      </w:r>
      <w:proofErr w:type="spellStart"/>
      <w:r w:rsidRPr="00A63591">
        <w:rPr>
          <w:rFonts w:ascii="Times New Roman" w:hAnsi="Times New Roman" w:cs="Times New Roman"/>
          <w:sz w:val="28"/>
          <w:szCs w:val="28"/>
        </w:rPr>
        <w:t>Savings</w:t>
      </w:r>
      <w:proofErr w:type="spellEnd"/>
      <w:r w:rsidRPr="00A63591">
        <w:rPr>
          <w:rFonts w:ascii="Times New Roman" w:hAnsi="Times New Roman" w:cs="Times New Roman"/>
          <w:sz w:val="28"/>
          <w:szCs w:val="28"/>
        </w:rPr>
        <w:t>).</w:t>
      </w:r>
    </w:p>
    <w:p w:rsidR="00A63591" w:rsidRPr="0026094E" w:rsidRDefault="00A63591" w:rsidP="0026094E">
      <w:pPr>
        <w:spacing w:after="0"/>
        <w:ind w:firstLine="709"/>
        <w:jc w:val="both"/>
        <w:rPr>
          <w:rFonts w:ascii="Times New Roman" w:hAnsi="Times New Roman" w:cs="Times New Roman"/>
          <w:sz w:val="28"/>
          <w:szCs w:val="28"/>
        </w:rPr>
      </w:pPr>
    </w:p>
    <w:p w:rsidR="0073134F"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2. Как строится и что представляет кривая LM? </w:t>
      </w:r>
    </w:p>
    <w:p w:rsidR="00A63591" w:rsidRDefault="00A63591" w:rsidP="0026094E">
      <w:pPr>
        <w:spacing w:after="0"/>
        <w:ind w:firstLine="709"/>
        <w:jc w:val="both"/>
        <w:rPr>
          <w:rFonts w:ascii="Times New Roman" w:hAnsi="Times New Roman" w:cs="Times New Roman"/>
          <w:sz w:val="28"/>
          <w:szCs w:val="28"/>
        </w:rPr>
      </w:pPr>
    </w:p>
    <w:p w:rsidR="00A63591" w:rsidRPr="0014694B" w:rsidRDefault="00A63591" w:rsidP="0014694B">
      <w:pPr>
        <w:spacing w:after="0"/>
        <w:ind w:firstLine="709"/>
        <w:jc w:val="both"/>
        <w:rPr>
          <w:rFonts w:ascii="Times New Roman" w:hAnsi="Times New Roman" w:cs="Times New Roman"/>
          <w:sz w:val="28"/>
          <w:szCs w:val="28"/>
        </w:rPr>
      </w:pPr>
      <w:r w:rsidRPr="0014694B">
        <w:rPr>
          <w:rFonts w:ascii="Times New Roman" w:hAnsi="Times New Roman" w:cs="Times New Roman"/>
          <w:sz w:val="28"/>
          <w:szCs w:val="28"/>
        </w:rPr>
        <w:t>Кривая LM («предпочтение ликвидности – денежная масса») показывает все возможные соотношения Y и r, при которых спрос на деньги равен предложению денег. Термин LM отражает это равенство: L (</w:t>
      </w:r>
      <w:proofErr w:type="spellStart"/>
      <w:r w:rsidRPr="0014694B">
        <w:rPr>
          <w:rFonts w:ascii="Times New Roman" w:hAnsi="Times New Roman" w:cs="Times New Roman"/>
          <w:sz w:val="28"/>
          <w:szCs w:val="28"/>
        </w:rPr>
        <w:t>Liquidity</w:t>
      </w:r>
      <w:proofErr w:type="spellEnd"/>
      <w:r w:rsidRPr="0014694B">
        <w:rPr>
          <w:rFonts w:ascii="Times New Roman" w:hAnsi="Times New Roman" w:cs="Times New Roman"/>
          <w:sz w:val="28"/>
          <w:szCs w:val="28"/>
        </w:rPr>
        <w:t xml:space="preserve"> </w:t>
      </w:r>
      <w:proofErr w:type="spellStart"/>
      <w:r w:rsidRPr="0014694B">
        <w:rPr>
          <w:rFonts w:ascii="Times New Roman" w:hAnsi="Times New Roman" w:cs="Times New Roman"/>
          <w:sz w:val="28"/>
          <w:szCs w:val="28"/>
        </w:rPr>
        <w:t>Preference</w:t>
      </w:r>
      <w:proofErr w:type="spellEnd"/>
      <w:r w:rsidRPr="0014694B">
        <w:rPr>
          <w:rFonts w:ascii="Times New Roman" w:hAnsi="Times New Roman" w:cs="Times New Roman"/>
          <w:sz w:val="28"/>
          <w:szCs w:val="28"/>
        </w:rPr>
        <w:t>) обозначает предпочтение ликвидности, кейнсианский термин для обозначения спроса на деньги, а М (</w:t>
      </w:r>
      <w:proofErr w:type="spellStart"/>
      <w:r w:rsidRPr="0014694B">
        <w:rPr>
          <w:rFonts w:ascii="Times New Roman" w:hAnsi="Times New Roman" w:cs="Times New Roman"/>
          <w:sz w:val="28"/>
          <w:szCs w:val="28"/>
        </w:rPr>
        <w:t>Money</w:t>
      </w:r>
      <w:proofErr w:type="spellEnd"/>
      <w:r w:rsidRPr="0014694B">
        <w:rPr>
          <w:rFonts w:ascii="Times New Roman" w:hAnsi="Times New Roman" w:cs="Times New Roman"/>
          <w:sz w:val="28"/>
          <w:szCs w:val="28"/>
        </w:rPr>
        <w:t xml:space="preserve"> </w:t>
      </w:r>
      <w:proofErr w:type="spellStart"/>
      <w:r w:rsidRPr="0014694B">
        <w:rPr>
          <w:rFonts w:ascii="Times New Roman" w:hAnsi="Times New Roman" w:cs="Times New Roman"/>
          <w:sz w:val="28"/>
          <w:szCs w:val="28"/>
        </w:rPr>
        <w:t>Supply</w:t>
      </w:r>
      <w:proofErr w:type="spellEnd"/>
      <w:r w:rsidRPr="0014694B">
        <w:rPr>
          <w:rFonts w:ascii="Times New Roman" w:hAnsi="Times New Roman" w:cs="Times New Roman"/>
          <w:sz w:val="28"/>
          <w:szCs w:val="28"/>
        </w:rPr>
        <w:t>) – предложение денег.</w:t>
      </w:r>
    </w:p>
    <w:p w:rsidR="00A63591" w:rsidRDefault="00A63591" w:rsidP="0014694B">
      <w:pPr>
        <w:spacing w:after="0"/>
        <w:ind w:firstLine="709"/>
        <w:jc w:val="both"/>
        <w:rPr>
          <w:rFonts w:ascii="Times New Roman" w:hAnsi="Times New Roman" w:cs="Times New Roman"/>
          <w:sz w:val="28"/>
          <w:szCs w:val="28"/>
        </w:rPr>
      </w:pPr>
      <w:r w:rsidRPr="0014694B">
        <w:rPr>
          <w:rFonts w:ascii="Times New Roman" w:hAnsi="Times New Roman" w:cs="Times New Roman"/>
          <w:sz w:val="28"/>
          <w:szCs w:val="28"/>
        </w:rPr>
        <w:t xml:space="preserve">В основе построения кривой LM лежит кейнсианская теория предпочтения ликвидности, объясняющая, как соотношение спроса и предложения реальных запасов денежных средств определяют ставку процента. Реальные запасы денежных средств представляют собой номинальные запасы, скорректированные на изменение уровня цен и равные М/Р. </w:t>
      </w:r>
    </w:p>
    <w:p w:rsidR="004647B5" w:rsidRPr="00742892" w:rsidRDefault="004647B5" w:rsidP="004647B5">
      <w:pPr>
        <w:pStyle w:val="a3"/>
        <w:spacing w:before="0" w:beforeAutospacing="0" w:after="0" w:afterAutospacing="0"/>
        <w:ind w:right="225" w:firstLine="709"/>
        <w:jc w:val="both"/>
        <w:rPr>
          <w:sz w:val="28"/>
          <w:szCs w:val="28"/>
        </w:rPr>
      </w:pPr>
      <w:r w:rsidRPr="00742892">
        <w:rPr>
          <w:sz w:val="28"/>
          <w:szCs w:val="28"/>
        </w:rPr>
        <w:t>В соответствии с теорией предпочтения ликвидности, предложение реальных денежных средств (М/</w:t>
      </w:r>
      <w:proofErr w:type="gramStart"/>
      <w:r w:rsidRPr="00742892">
        <w:rPr>
          <w:sz w:val="28"/>
          <w:szCs w:val="28"/>
        </w:rPr>
        <w:t>Р)</w:t>
      </w:r>
      <w:r w:rsidRPr="00742892">
        <w:rPr>
          <w:sz w:val="28"/>
          <w:szCs w:val="28"/>
          <w:vertAlign w:val="superscript"/>
        </w:rPr>
        <w:t>S</w:t>
      </w:r>
      <w:proofErr w:type="gramEnd"/>
      <w:r w:rsidRPr="00742892">
        <w:rPr>
          <w:sz w:val="28"/>
          <w:szCs w:val="28"/>
        </w:rPr>
        <w:t xml:space="preserve"> фиксировано и определяется центральным банком, контролирующим величину наличности С и резервов R, т.е. денежную базу (Н - </w:t>
      </w:r>
      <w:proofErr w:type="spellStart"/>
      <w:r w:rsidRPr="00742892">
        <w:rPr>
          <w:sz w:val="28"/>
          <w:szCs w:val="28"/>
        </w:rPr>
        <w:t>high</w:t>
      </w:r>
      <w:proofErr w:type="spellEnd"/>
      <w:r w:rsidRPr="00742892">
        <w:rPr>
          <w:sz w:val="28"/>
          <w:szCs w:val="28"/>
        </w:rPr>
        <w:t xml:space="preserve"> </w:t>
      </w:r>
      <w:proofErr w:type="spellStart"/>
      <w:r w:rsidRPr="00742892">
        <w:rPr>
          <w:sz w:val="28"/>
          <w:szCs w:val="28"/>
        </w:rPr>
        <w:t>powered</w:t>
      </w:r>
      <w:proofErr w:type="spellEnd"/>
      <w:r w:rsidRPr="00742892">
        <w:rPr>
          <w:sz w:val="28"/>
          <w:szCs w:val="28"/>
        </w:rPr>
        <w:t xml:space="preserve"> </w:t>
      </w:r>
      <w:proofErr w:type="spellStart"/>
      <w:r w:rsidRPr="00742892">
        <w:rPr>
          <w:sz w:val="28"/>
          <w:szCs w:val="28"/>
        </w:rPr>
        <w:t>money</w:t>
      </w:r>
      <w:proofErr w:type="spellEnd"/>
      <w:r w:rsidRPr="00742892">
        <w:rPr>
          <w:sz w:val="28"/>
          <w:szCs w:val="28"/>
        </w:rPr>
        <w:t>; Н = С + R). Поскольку предложение денег является экзогенной величиной и не зависит от ставки процента, графически оно может быть представлено вертикальной кривой.</w:t>
      </w:r>
    </w:p>
    <w:p w:rsidR="004647B5" w:rsidRPr="00742892" w:rsidRDefault="004647B5" w:rsidP="004647B5">
      <w:pPr>
        <w:pStyle w:val="a3"/>
        <w:spacing w:before="0" w:beforeAutospacing="0" w:after="0" w:afterAutospacing="0"/>
        <w:ind w:right="225" w:firstLine="709"/>
        <w:jc w:val="both"/>
        <w:rPr>
          <w:sz w:val="28"/>
          <w:szCs w:val="28"/>
        </w:rPr>
      </w:pPr>
      <w:r w:rsidRPr="00742892">
        <w:rPr>
          <w:sz w:val="28"/>
          <w:szCs w:val="28"/>
        </w:rPr>
        <w:t>Спрос на реальные денежные запасы (М/Р)</w:t>
      </w:r>
      <w:r w:rsidRPr="00742892">
        <w:rPr>
          <w:sz w:val="28"/>
          <w:szCs w:val="28"/>
          <w:vertAlign w:val="superscript"/>
        </w:rPr>
        <w:t>D</w:t>
      </w:r>
      <w:r w:rsidRPr="00742892">
        <w:rPr>
          <w:sz w:val="28"/>
          <w:szCs w:val="28"/>
        </w:rPr>
        <w:t xml:space="preserve"> включает в себя все виды спроса на деньги, а именно: 1) </w:t>
      </w:r>
      <w:proofErr w:type="spellStart"/>
      <w:r w:rsidRPr="00742892">
        <w:rPr>
          <w:sz w:val="28"/>
          <w:szCs w:val="28"/>
        </w:rPr>
        <w:t>трансакционный</w:t>
      </w:r>
      <w:proofErr w:type="spellEnd"/>
      <w:r w:rsidRPr="00742892">
        <w:rPr>
          <w:sz w:val="28"/>
          <w:szCs w:val="28"/>
        </w:rPr>
        <w:t xml:space="preserve"> спрос на деньги, </w:t>
      </w:r>
      <w:r w:rsidRPr="00742892">
        <w:rPr>
          <w:sz w:val="28"/>
          <w:szCs w:val="28"/>
        </w:rPr>
        <w:lastRenderedPageBreak/>
        <w:t>представляющий собой спрос на деньги для покупки товаров и услуг (спрос на деньги для совершения сделок, т.е. для трансакций), вытекающий из функции денег как средства обращения и их свойства абсолютной ликвидности и положительно зависящий от уровня дохода (М/Р)</w:t>
      </w:r>
      <w:r w:rsidRPr="00742892">
        <w:rPr>
          <w:sz w:val="28"/>
          <w:szCs w:val="28"/>
          <w:vertAlign w:val="superscript"/>
        </w:rPr>
        <w:t>D</w:t>
      </w:r>
      <w:r w:rsidRPr="00742892">
        <w:rPr>
          <w:sz w:val="28"/>
          <w:szCs w:val="28"/>
          <w:vertAlign w:val="subscript"/>
        </w:rPr>
        <w:t>Т</w:t>
      </w:r>
      <w:r w:rsidRPr="00742892">
        <w:rPr>
          <w:sz w:val="28"/>
          <w:szCs w:val="28"/>
        </w:rPr>
        <w:t> = (М/Р)</w:t>
      </w:r>
      <w:r w:rsidRPr="00742892">
        <w:rPr>
          <w:sz w:val="28"/>
          <w:szCs w:val="28"/>
          <w:vertAlign w:val="superscript"/>
        </w:rPr>
        <w:t>D</w:t>
      </w:r>
      <w:r w:rsidRPr="00742892">
        <w:rPr>
          <w:sz w:val="28"/>
          <w:szCs w:val="28"/>
        </w:rPr>
        <w:t>(Y); 2) спрос на деньги из мотива предосторожности, также положительно зависящий от уровня дохода; 3) спекулятивный спрос на деньги, проистекающий из функции денег как запаса ценности, т.е. как финансового актива и отрицательно зависящий от ставки процента, которая в кейнсианской модели представляет собой альтернативные издержки хранения наличных денег, показывая потерю человеком дохода в случае, если все свои финансовые активы он хранит в виде наличных денег, отказываясь от покупки доходных (приносящих процентный доход) ценных бумаг (облигаций): (М/Р)</w:t>
      </w:r>
      <w:r w:rsidRPr="00742892">
        <w:rPr>
          <w:sz w:val="28"/>
          <w:szCs w:val="28"/>
          <w:vertAlign w:val="superscript"/>
        </w:rPr>
        <w:t>D</w:t>
      </w:r>
      <w:r w:rsidRPr="00742892">
        <w:rPr>
          <w:sz w:val="28"/>
          <w:szCs w:val="28"/>
          <w:vertAlign w:val="subscript"/>
        </w:rPr>
        <w:t>A</w:t>
      </w:r>
      <w:r w:rsidRPr="00742892">
        <w:rPr>
          <w:sz w:val="28"/>
          <w:szCs w:val="28"/>
        </w:rPr>
        <w:t> = (М/Р)</w:t>
      </w:r>
      <w:r w:rsidRPr="00742892">
        <w:rPr>
          <w:sz w:val="28"/>
          <w:szCs w:val="28"/>
          <w:vertAlign w:val="superscript"/>
        </w:rPr>
        <w:t>D</w:t>
      </w:r>
      <w:r w:rsidRPr="00742892">
        <w:rPr>
          <w:sz w:val="28"/>
          <w:szCs w:val="28"/>
        </w:rPr>
        <w:t>(R). Чем выше ставка процента, тем меньше денег целесообразно иметь в виде наличности. Чем ставка процента ниже, тем более притягательным становится свойство ликвидности, и люди начинают продавать облигации, увеличивая сумму наличных денег. </w:t>
      </w:r>
    </w:p>
    <w:p w:rsidR="0076039B" w:rsidRPr="007E5E81" w:rsidRDefault="0076039B" w:rsidP="007E5E81">
      <w:pPr>
        <w:spacing w:after="0"/>
        <w:ind w:firstLine="709"/>
        <w:jc w:val="both"/>
        <w:rPr>
          <w:rFonts w:ascii="Times New Roman" w:hAnsi="Times New Roman" w:cs="Times New Roman"/>
          <w:sz w:val="28"/>
          <w:szCs w:val="28"/>
        </w:rPr>
      </w:pPr>
      <w:r w:rsidRPr="007E5E81">
        <w:rPr>
          <w:rFonts w:ascii="Times New Roman" w:hAnsi="Times New Roman" w:cs="Times New Roman"/>
          <w:sz w:val="28"/>
          <w:szCs w:val="28"/>
        </w:rPr>
        <w:t>Кривая LM показывает все комбинации уровня дохода Y и ставки процента R, при которых денежный рынок находится в равновесии, т.е. при которых реальный спрос на деньги равен реальному предложению денег: (М/</w:t>
      </w:r>
      <w:proofErr w:type="gramStart"/>
      <w:r w:rsidRPr="007E5E81">
        <w:rPr>
          <w:rFonts w:ascii="Times New Roman" w:hAnsi="Times New Roman" w:cs="Times New Roman"/>
          <w:sz w:val="28"/>
          <w:szCs w:val="28"/>
        </w:rPr>
        <w:t>Р)</w:t>
      </w:r>
      <w:r w:rsidRPr="007E5E81">
        <w:rPr>
          <w:rFonts w:ascii="Times New Roman" w:hAnsi="Times New Roman" w:cs="Times New Roman"/>
          <w:sz w:val="28"/>
          <w:szCs w:val="28"/>
          <w:vertAlign w:val="superscript"/>
        </w:rPr>
        <w:t>D</w:t>
      </w:r>
      <w:proofErr w:type="gramEnd"/>
      <w:r w:rsidRPr="007E5E81">
        <w:rPr>
          <w:rFonts w:ascii="Times New Roman" w:hAnsi="Times New Roman" w:cs="Times New Roman"/>
          <w:sz w:val="28"/>
          <w:szCs w:val="28"/>
        </w:rPr>
        <w:t>=(M/P)</w:t>
      </w:r>
      <w:r w:rsidRPr="007E5E81">
        <w:rPr>
          <w:rFonts w:ascii="Times New Roman" w:hAnsi="Times New Roman" w:cs="Times New Roman"/>
          <w:sz w:val="28"/>
          <w:szCs w:val="28"/>
          <w:vertAlign w:val="superscript"/>
        </w:rPr>
        <w:t>S</w:t>
      </w:r>
      <w:r w:rsidRPr="007E5E81">
        <w:rPr>
          <w:rFonts w:ascii="Times New Roman" w:hAnsi="Times New Roman" w:cs="Times New Roman"/>
          <w:sz w:val="28"/>
          <w:szCs w:val="28"/>
        </w:rPr>
        <w:t>. </w:t>
      </w:r>
    </w:p>
    <w:p w:rsidR="004647B5" w:rsidRPr="0014694B" w:rsidRDefault="004647B5" w:rsidP="0014694B">
      <w:pPr>
        <w:spacing w:after="0"/>
        <w:ind w:firstLine="709"/>
        <w:jc w:val="both"/>
        <w:rPr>
          <w:rFonts w:ascii="Times New Roman" w:hAnsi="Times New Roman" w:cs="Times New Roman"/>
          <w:sz w:val="28"/>
          <w:szCs w:val="28"/>
        </w:rPr>
      </w:pPr>
    </w:p>
    <w:p w:rsidR="00A63591" w:rsidRPr="0026094E" w:rsidRDefault="00A63591" w:rsidP="0026094E">
      <w:pPr>
        <w:spacing w:after="0"/>
        <w:ind w:firstLine="709"/>
        <w:jc w:val="both"/>
        <w:rPr>
          <w:rFonts w:ascii="Times New Roman" w:hAnsi="Times New Roman" w:cs="Times New Roman"/>
          <w:sz w:val="28"/>
          <w:szCs w:val="28"/>
        </w:rPr>
      </w:pPr>
    </w:p>
    <w:p w:rsidR="00732FB7"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3. Как определяется сравнительная эффективность монетарной и фискальной политики в модели IS-LM?</w:t>
      </w:r>
    </w:p>
    <w:p w:rsidR="007E5E81" w:rsidRDefault="007E5E81" w:rsidP="0026094E">
      <w:pPr>
        <w:spacing w:after="0"/>
        <w:ind w:firstLine="709"/>
        <w:jc w:val="both"/>
        <w:rPr>
          <w:rFonts w:ascii="Times New Roman" w:hAnsi="Times New Roman" w:cs="Times New Roman"/>
          <w:sz w:val="28"/>
          <w:szCs w:val="28"/>
        </w:rPr>
      </w:pPr>
    </w:p>
    <w:p w:rsidR="007E5E81" w:rsidRPr="00115E82" w:rsidRDefault="00926976" w:rsidP="0026094E">
      <w:pPr>
        <w:spacing w:after="0"/>
        <w:ind w:firstLine="709"/>
        <w:jc w:val="both"/>
        <w:rPr>
          <w:rFonts w:ascii="Times New Roman" w:hAnsi="Times New Roman" w:cs="Times New Roman"/>
          <w:sz w:val="28"/>
          <w:szCs w:val="28"/>
        </w:rPr>
      </w:pPr>
      <w:r w:rsidRPr="00115E82">
        <w:rPr>
          <w:rFonts w:ascii="Times New Roman" w:hAnsi="Times New Roman" w:cs="Times New Roman"/>
          <w:sz w:val="28"/>
          <w:szCs w:val="28"/>
        </w:rPr>
        <w:t>Модель IS-LM показывает, что происходит с уровнем дохода и ставкой процента при переходе экономики от одного равновесного состояния к другому. Поэтому модель IS-LM позволяет проанализировать воздействие фискальной и монетарной политик на экономику и оценить их эффективность.</w:t>
      </w:r>
    </w:p>
    <w:p w:rsidR="00926976" w:rsidRPr="00115E82" w:rsidRDefault="00926976" w:rsidP="0026094E">
      <w:pPr>
        <w:spacing w:after="0"/>
        <w:ind w:firstLine="709"/>
        <w:jc w:val="both"/>
        <w:rPr>
          <w:rFonts w:ascii="Times New Roman" w:hAnsi="Times New Roman" w:cs="Times New Roman"/>
          <w:sz w:val="28"/>
          <w:szCs w:val="28"/>
        </w:rPr>
      </w:pPr>
      <w:r w:rsidRPr="00115E82">
        <w:rPr>
          <w:rFonts w:ascii="Times New Roman" w:hAnsi="Times New Roman" w:cs="Times New Roman"/>
          <w:sz w:val="28"/>
          <w:szCs w:val="28"/>
        </w:rPr>
        <w:t>. Дело в том, что влияние любого из инструментов фискальной и монетарной политики можно свести в конечном итоге, к сдвигам кривых IS и LM, поэтому анализ реакции товарного и денежного рынков на </w:t>
      </w:r>
      <w:r w:rsidRPr="00115E82">
        <w:rPr>
          <w:rFonts w:ascii="Times New Roman" w:hAnsi="Times New Roman" w:cs="Times New Roman"/>
          <w:sz w:val="28"/>
          <w:szCs w:val="28"/>
        </w:rPr>
        <w:t>экономическую политику государства</w:t>
      </w:r>
      <w:r w:rsidRPr="00115E82">
        <w:rPr>
          <w:rFonts w:ascii="Times New Roman" w:hAnsi="Times New Roman" w:cs="Times New Roman"/>
          <w:sz w:val="28"/>
          <w:szCs w:val="28"/>
        </w:rPr>
        <w:t> можно делать на основе изучения перемещений точки пересечения кривых IS и LM. Кривая IS отражает равновесие товарного рынка и сдвигается при изменении величины автономных расходов. Кривая LM отражает равновесие денежного рынка и сдвигается при изменении </w:t>
      </w:r>
      <w:r w:rsidRPr="00115E82">
        <w:rPr>
          <w:rFonts w:ascii="Times New Roman" w:hAnsi="Times New Roman" w:cs="Times New Roman"/>
          <w:sz w:val="28"/>
          <w:szCs w:val="28"/>
        </w:rPr>
        <w:t>величины предложения</w:t>
      </w:r>
      <w:r w:rsidRPr="00115E82">
        <w:rPr>
          <w:rFonts w:ascii="Times New Roman" w:hAnsi="Times New Roman" w:cs="Times New Roman"/>
          <w:sz w:val="28"/>
          <w:szCs w:val="28"/>
        </w:rPr>
        <w:t> денег. На величину автономных расходов воздействуют все инструменты фискальной политики: а) изменение величины </w:t>
      </w:r>
      <w:r w:rsidRPr="00115E82">
        <w:rPr>
          <w:rFonts w:ascii="Times New Roman" w:hAnsi="Times New Roman" w:cs="Times New Roman"/>
          <w:sz w:val="28"/>
          <w:szCs w:val="28"/>
        </w:rPr>
        <w:t>государственных закупок</w:t>
      </w:r>
      <w:r w:rsidRPr="00115E82">
        <w:rPr>
          <w:rFonts w:ascii="Times New Roman" w:hAnsi="Times New Roman" w:cs="Times New Roman"/>
          <w:sz w:val="28"/>
          <w:szCs w:val="28"/>
        </w:rPr>
        <w:t xml:space="preserve"> товаров и услуг, б) изменение налогов и в) изменение трансфертов (при этом величина государственных закупок оказывает непосредственное влияние на величину совокупных автономных расходов, а изменение налогов и трансфертов – косвенное – через изменение величины потребительских и инвестиционных </w:t>
      </w:r>
      <w:r w:rsidRPr="00115E82">
        <w:rPr>
          <w:rFonts w:ascii="Times New Roman" w:hAnsi="Times New Roman" w:cs="Times New Roman"/>
          <w:sz w:val="28"/>
          <w:szCs w:val="28"/>
        </w:rPr>
        <w:lastRenderedPageBreak/>
        <w:t>расходов). Изменение величины предложения денег является основным инструментом монетарной политики. Таким образом, фискальная политика сдвигает кривую IS, а монетарная политика сдвигает кривую LM. </w:t>
      </w:r>
    </w:p>
    <w:p w:rsidR="00395EFA" w:rsidRPr="00115E82" w:rsidRDefault="00395EFA" w:rsidP="0026094E">
      <w:pPr>
        <w:spacing w:after="0"/>
        <w:ind w:firstLine="709"/>
        <w:jc w:val="both"/>
        <w:rPr>
          <w:rFonts w:ascii="Times New Roman" w:hAnsi="Times New Roman" w:cs="Times New Roman"/>
          <w:sz w:val="28"/>
          <w:szCs w:val="28"/>
        </w:rPr>
      </w:pPr>
      <w:r w:rsidRPr="00115E82">
        <w:rPr>
          <w:rFonts w:ascii="Times New Roman" w:hAnsi="Times New Roman" w:cs="Times New Roman"/>
          <w:sz w:val="28"/>
          <w:szCs w:val="28"/>
        </w:rPr>
        <w:t>Фискальная и монетарная политика могут быть как стимулирующей, так и сдерживающей. Их воздействие на экономику графически представлено на рис</w:t>
      </w:r>
      <w:r w:rsidR="00F92431" w:rsidRPr="00115E82">
        <w:rPr>
          <w:rFonts w:ascii="Times New Roman" w:hAnsi="Times New Roman" w:cs="Times New Roman"/>
          <w:sz w:val="28"/>
          <w:szCs w:val="28"/>
        </w:rPr>
        <w:t xml:space="preserve">унках </w:t>
      </w:r>
      <w:r w:rsidRPr="00115E82">
        <w:rPr>
          <w:rFonts w:ascii="Times New Roman" w:hAnsi="Times New Roman" w:cs="Times New Roman"/>
          <w:sz w:val="28"/>
          <w:szCs w:val="28"/>
        </w:rPr>
        <w:t>1 и 2.</w:t>
      </w:r>
    </w:p>
    <w:p w:rsidR="00F92431" w:rsidRPr="00F92431" w:rsidRDefault="00F92431" w:rsidP="0026094E">
      <w:pPr>
        <w:spacing w:after="0"/>
        <w:ind w:firstLine="709"/>
        <w:jc w:val="both"/>
        <w:rPr>
          <w:color w:val="000000"/>
          <w:sz w:val="26"/>
          <w:szCs w:val="26"/>
          <w:shd w:val="clear" w:color="auto" w:fill="FFFFFF"/>
        </w:rPr>
      </w:pPr>
    </w:p>
    <w:p w:rsidR="00F92431" w:rsidRDefault="00F92431" w:rsidP="00115E82">
      <w:pPr>
        <w:spacing w:after="0"/>
        <w:ind w:firstLine="709"/>
        <w:jc w:val="center"/>
        <w:rPr>
          <w:color w:val="000000"/>
          <w:sz w:val="26"/>
          <w:szCs w:val="26"/>
          <w:shd w:val="clear" w:color="auto" w:fill="FFFFFF"/>
        </w:rPr>
      </w:pPr>
      <w:r>
        <w:rPr>
          <w:color w:val="000000"/>
          <w:sz w:val="26"/>
          <w:szCs w:val="26"/>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7pt;height:201.75pt">
            <v:imagedata r:id="rId7" o:title="image001_122"/>
          </v:shape>
        </w:pict>
      </w:r>
    </w:p>
    <w:p w:rsidR="00F92431" w:rsidRPr="00115E82" w:rsidRDefault="00F92431" w:rsidP="00115E82">
      <w:pPr>
        <w:spacing w:after="0"/>
        <w:ind w:firstLine="709"/>
        <w:jc w:val="center"/>
        <w:rPr>
          <w:rFonts w:ascii="Times New Roman" w:hAnsi="Times New Roman" w:cs="Times New Roman"/>
          <w:color w:val="000000"/>
          <w:sz w:val="24"/>
          <w:szCs w:val="24"/>
          <w:shd w:val="clear" w:color="auto" w:fill="FFFFFF"/>
          <w:lang w:val="en-US"/>
        </w:rPr>
      </w:pPr>
      <w:r w:rsidRPr="00115E82">
        <w:rPr>
          <w:rFonts w:ascii="Times New Roman" w:hAnsi="Times New Roman" w:cs="Times New Roman"/>
          <w:color w:val="000000"/>
          <w:sz w:val="24"/>
          <w:szCs w:val="24"/>
          <w:shd w:val="clear" w:color="auto" w:fill="FFFFFF"/>
        </w:rPr>
        <w:t xml:space="preserve">Рисунок 1 – Стимулирующая политика в модели </w:t>
      </w:r>
      <w:r w:rsidRPr="00115E82">
        <w:rPr>
          <w:rFonts w:ascii="Times New Roman" w:hAnsi="Times New Roman" w:cs="Times New Roman"/>
          <w:color w:val="000000"/>
          <w:sz w:val="24"/>
          <w:szCs w:val="24"/>
          <w:shd w:val="clear" w:color="auto" w:fill="FFFFFF"/>
          <w:lang w:val="en-US"/>
        </w:rPr>
        <w:t>IS</w:t>
      </w:r>
      <w:r w:rsidRPr="00115E82">
        <w:rPr>
          <w:rFonts w:ascii="Times New Roman" w:hAnsi="Times New Roman" w:cs="Times New Roman"/>
          <w:color w:val="000000"/>
          <w:sz w:val="24"/>
          <w:szCs w:val="24"/>
          <w:shd w:val="clear" w:color="auto" w:fill="FFFFFF"/>
        </w:rPr>
        <w:t>-</w:t>
      </w:r>
      <w:r w:rsidRPr="00115E82">
        <w:rPr>
          <w:rFonts w:ascii="Times New Roman" w:hAnsi="Times New Roman" w:cs="Times New Roman"/>
          <w:color w:val="000000"/>
          <w:sz w:val="24"/>
          <w:szCs w:val="24"/>
          <w:shd w:val="clear" w:color="auto" w:fill="FFFFFF"/>
          <w:lang w:val="en-US"/>
        </w:rPr>
        <w:t>LM</w:t>
      </w:r>
    </w:p>
    <w:p w:rsidR="00F92431" w:rsidRDefault="00F92431" w:rsidP="0026094E">
      <w:pPr>
        <w:spacing w:after="0"/>
        <w:ind w:firstLine="709"/>
        <w:jc w:val="both"/>
        <w:rPr>
          <w:color w:val="000000"/>
          <w:sz w:val="26"/>
          <w:szCs w:val="26"/>
          <w:shd w:val="clear" w:color="auto" w:fill="FFFFFF"/>
        </w:rPr>
      </w:pPr>
    </w:p>
    <w:p w:rsidR="00F92431" w:rsidRDefault="00F92431" w:rsidP="00115E82">
      <w:pPr>
        <w:spacing w:after="0"/>
        <w:ind w:firstLine="709"/>
        <w:jc w:val="center"/>
        <w:rPr>
          <w:color w:val="000000"/>
          <w:sz w:val="26"/>
          <w:szCs w:val="26"/>
          <w:shd w:val="clear" w:color="auto" w:fill="FFFFFF"/>
        </w:rPr>
      </w:pPr>
      <w:r>
        <w:rPr>
          <w:color w:val="000000"/>
          <w:sz w:val="26"/>
          <w:szCs w:val="26"/>
          <w:shd w:val="clear" w:color="auto" w:fill="FFFFFF"/>
        </w:rPr>
        <w:pict>
          <v:shape id="_x0000_i1026" type="#_x0000_t75" style="width:326.7pt;height:201.75pt">
            <v:imagedata r:id="rId8" o:title="image002_82"/>
          </v:shape>
        </w:pict>
      </w:r>
    </w:p>
    <w:p w:rsidR="00F92431" w:rsidRPr="00115E82" w:rsidRDefault="00F92431" w:rsidP="00115E82">
      <w:pPr>
        <w:spacing w:after="0"/>
        <w:ind w:firstLine="709"/>
        <w:jc w:val="center"/>
        <w:rPr>
          <w:rFonts w:ascii="Times New Roman" w:hAnsi="Times New Roman" w:cs="Times New Roman"/>
          <w:color w:val="000000"/>
          <w:sz w:val="24"/>
          <w:szCs w:val="24"/>
          <w:shd w:val="clear" w:color="auto" w:fill="FFFFFF"/>
        </w:rPr>
      </w:pPr>
      <w:r w:rsidRPr="00115E82">
        <w:rPr>
          <w:rFonts w:ascii="Times New Roman" w:hAnsi="Times New Roman" w:cs="Times New Roman"/>
          <w:color w:val="000000"/>
          <w:sz w:val="24"/>
          <w:szCs w:val="24"/>
          <w:shd w:val="clear" w:color="auto" w:fill="FFFFFF"/>
        </w:rPr>
        <w:t xml:space="preserve">Рисунок </w:t>
      </w:r>
      <w:r w:rsidRPr="00115E82">
        <w:rPr>
          <w:rFonts w:ascii="Times New Roman" w:hAnsi="Times New Roman" w:cs="Times New Roman"/>
          <w:color w:val="000000"/>
          <w:sz w:val="24"/>
          <w:szCs w:val="24"/>
          <w:shd w:val="clear" w:color="auto" w:fill="FFFFFF"/>
        </w:rPr>
        <w:t>2</w:t>
      </w:r>
      <w:r w:rsidRPr="00115E82">
        <w:rPr>
          <w:rFonts w:ascii="Times New Roman" w:hAnsi="Times New Roman" w:cs="Times New Roman"/>
          <w:color w:val="000000"/>
          <w:sz w:val="24"/>
          <w:szCs w:val="24"/>
          <w:shd w:val="clear" w:color="auto" w:fill="FFFFFF"/>
        </w:rPr>
        <w:t xml:space="preserve"> – </w:t>
      </w:r>
      <w:r w:rsidR="00115E82" w:rsidRPr="00115E82">
        <w:rPr>
          <w:rFonts w:ascii="Times New Roman" w:hAnsi="Times New Roman" w:cs="Times New Roman"/>
          <w:color w:val="000000"/>
          <w:sz w:val="24"/>
          <w:szCs w:val="24"/>
          <w:shd w:val="clear" w:color="auto" w:fill="FFFFFF"/>
        </w:rPr>
        <w:t>Сдерживающая</w:t>
      </w:r>
      <w:r w:rsidRPr="00115E82">
        <w:rPr>
          <w:rFonts w:ascii="Times New Roman" w:hAnsi="Times New Roman" w:cs="Times New Roman"/>
          <w:color w:val="000000"/>
          <w:sz w:val="24"/>
          <w:szCs w:val="24"/>
          <w:shd w:val="clear" w:color="auto" w:fill="FFFFFF"/>
        </w:rPr>
        <w:t xml:space="preserve"> политика в модели </w:t>
      </w:r>
      <w:r w:rsidRPr="00115E82">
        <w:rPr>
          <w:rFonts w:ascii="Times New Roman" w:hAnsi="Times New Roman" w:cs="Times New Roman"/>
          <w:color w:val="000000"/>
          <w:sz w:val="24"/>
          <w:szCs w:val="24"/>
          <w:shd w:val="clear" w:color="auto" w:fill="FFFFFF"/>
          <w:lang w:val="en-US"/>
        </w:rPr>
        <w:t>IS</w:t>
      </w:r>
      <w:r w:rsidRPr="00115E82">
        <w:rPr>
          <w:rFonts w:ascii="Times New Roman" w:hAnsi="Times New Roman" w:cs="Times New Roman"/>
          <w:color w:val="000000"/>
          <w:sz w:val="24"/>
          <w:szCs w:val="24"/>
          <w:shd w:val="clear" w:color="auto" w:fill="FFFFFF"/>
        </w:rPr>
        <w:t>-</w:t>
      </w:r>
      <w:r w:rsidRPr="00115E82">
        <w:rPr>
          <w:rFonts w:ascii="Times New Roman" w:hAnsi="Times New Roman" w:cs="Times New Roman"/>
          <w:color w:val="000000"/>
          <w:sz w:val="24"/>
          <w:szCs w:val="24"/>
          <w:shd w:val="clear" w:color="auto" w:fill="FFFFFF"/>
          <w:lang w:val="en-US"/>
        </w:rPr>
        <w:t>LM</w:t>
      </w:r>
    </w:p>
    <w:p w:rsidR="00483605" w:rsidRDefault="00483605" w:rsidP="0026094E">
      <w:pPr>
        <w:spacing w:after="0"/>
        <w:ind w:firstLine="709"/>
        <w:jc w:val="both"/>
        <w:rPr>
          <w:rFonts w:ascii="Georgia" w:hAnsi="Georgia"/>
          <w:color w:val="333333"/>
        </w:rPr>
      </w:pPr>
    </w:p>
    <w:p w:rsidR="00F92431" w:rsidRPr="0017764E" w:rsidRDefault="00483605" w:rsidP="0026094E">
      <w:pPr>
        <w:spacing w:after="0"/>
        <w:ind w:firstLine="709"/>
        <w:jc w:val="both"/>
        <w:rPr>
          <w:rFonts w:ascii="Times New Roman" w:hAnsi="Times New Roman" w:cs="Times New Roman"/>
          <w:sz w:val="28"/>
          <w:szCs w:val="28"/>
        </w:rPr>
      </w:pPr>
      <w:r w:rsidRPr="0017764E">
        <w:rPr>
          <w:rFonts w:ascii="Times New Roman" w:hAnsi="Times New Roman" w:cs="Times New Roman"/>
          <w:sz w:val="28"/>
          <w:szCs w:val="28"/>
        </w:rPr>
        <w:t>Сравнительный анализ фискальной и монетарной политики можно осуществить, используя модель IS-LM, где угол наклона функций IS и LM свидетельствует о состоянии макроэкономики в данный момент времени и, в конечном счете, определяет относительную эффективность фискальной или монетарной политики.</w:t>
      </w:r>
    </w:p>
    <w:p w:rsidR="00483605" w:rsidRPr="0017764E" w:rsidRDefault="00483605" w:rsidP="0026094E">
      <w:pPr>
        <w:spacing w:after="0"/>
        <w:ind w:firstLine="709"/>
        <w:jc w:val="both"/>
        <w:rPr>
          <w:rFonts w:ascii="Times New Roman" w:hAnsi="Times New Roman" w:cs="Times New Roman"/>
          <w:sz w:val="28"/>
          <w:szCs w:val="28"/>
        </w:rPr>
      </w:pPr>
      <w:r w:rsidRPr="0017764E">
        <w:rPr>
          <w:rFonts w:ascii="Times New Roman" w:hAnsi="Times New Roman" w:cs="Times New Roman"/>
          <w:sz w:val="28"/>
          <w:szCs w:val="28"/>
        </w:rPr>
        <w:t>Относительная эффек</w:t>
      </w:r>
      <w:r w:rsidRPr="0017764E">
        <w:rPr>
          <w:rFonts w:ascii="Times New Roman" w:hAnsi="Times New Roman" w:cs="Times New Roman"/>
          <w:sz w:val="28"/>
          <w:szCs w:val="28"/>
        </w:rPr>
        <w:t>тивность стимулирующей фискаль</w:t>
      </w:r>
      <w:r w:rsidRPr="0017764E">
        <w:rPr>
          <w:rFonts w:ascii="Times New Roman" w:hAnsi="Times New Roman" w:cs="Times New Roman"/>
          <w:sz w:val="28"/>
          <w:szCs w:val="28"/>
        </w:rPr>
        <w:t>ной политики определяется величиной эффекта вытеснения.</w:t>
      </w:r>
    </w:p>
    <w:p w:rsidR="0017764E" w:rsidRPr="0017764E" w:rsidRDefault="0017764E" w:rsidP="0026094E">
      <w:pPr>
        <w:spacing w:after="0"/>
        <w:ind w:firstLine="709"/>
        <w:jc w:val="both"/>
        <w:rPr>
          <w:rFonts w:ascii="Times New Roman" w:hAnsi="Times New Roman" w:cs="Times New Roman"/>
          <w:sz w:val="28"/>
          <w:szCs w:val="28"/>
        </w:rPr>
      </w:pPr>
      <w:r w:rsidRPr="0017764E">
        <w:rPr>
          <w:rFonts w:ascii="Times New Roman" w:hAnsi="Times New Roman" w:cs="Times New Roman"/>
          <w:sz w:val="28"/>
          <w:szCs w:val="28"/>
        </w:rPr>
        <w:lastRenderedPageBreak/>
        <w:t>Эффективность стимулирующей монетарной политики определяется эффектом дохода (чем он больше, тем эффективнее монетарная политика).</w:t>
      </w:r>
    </w:p>
    <w:p w:rsidR="00395EFA" w:rsidRPr="00395EFA" w:rsidRDefault="00395EFA" w:rsidP="0026094E">
      <w:pPr>
        <w:spacing w:after="0"/>
        <w:ind w:firstLine="709"/>
        <w:jc w:val="both"/>
        <w:rPr>
          <w:rFonts w:cs="Times New Roman"/>
          <w:sz w:val="28"/>
          <w:szCs w:val="28"/>
        </w:rPr>
      </w:pPr>
    </w:p>
    <w:p w:rsidR="007E5E81" w:rsidRPr="0026094E" w:rsidRDefault="007E5E81" w:rsidP="0026094E">
      <w:pPr>
        <w:spacing w:after="0"/>
        <w:ind w:firstLine="709"/>
        <w:jc w:val="both"/>
        <w:rPr>
          <w:rFonts w:ascii="Times New Roman" w:hAnsi="Times New Roman" w:cs="Times New Roman"/>
          <w:sz w:val="28"/>
          <w:szCs w:val="28"/>
        </w:rPr>
      </w:pPr>
    </w:p>
    <w:p w:rsidR="0073134F" w:rsidRPr="0026094E" w:rsidRDefault="0073134F" w:rsidP="0026094E">
      <w:pPr>
        <w:spacing w:after="0"/>
        <w:ind w:firstLine="709"/>
        <w:jc w:val="both"/>
        <w:rPr>
          <w:rFonts w:ascii="Times New Roman" w:hAnsi="Times New Roman" w:cs="Times New Roman"/>
          <w:sz w:val="28"/>
          <w:szCs w:val="28"/>
        </w:rPr>
      </w:pPr>
    </w:p>
    <w:p w:rsidR="0073134F" w:rsidRPr="0026094E" w:rsidRDefault="00732FB7" w:rsidP="0026094E">
      <w:pPr>
        <w:spacing w:after="0"/>
        <w:ind w:firstLine="709"/>
        <w:jc w:val="both"/>
        <w:rPr>
          <w:rFonts w:ascii="Times New Roman" w:hAnsi="Times New Roman" w:cs="Times New Roman"/>
          <w:b/>
          <w:sz w:val="28"/>
          <w:szCs w:val="28"/>
        </w:rPr>
      </w:pPr>
      <w:r w:rsidRPr="0026094E">
        <w:rPr>
          <w:rFonts w:ascii="Times New Roman" w:hAnsi="Times New Roman" w:cs="Times New Roman"/>
          <w:b/>
          <w:sz w:val="28"/>
          <w:szCs w:val="28"/>
        </w:rPr>
        <w:t xml:space="preserve">II. Тесты. Выберите и поясните правильный ответ. </w:t>
      </w: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1. Увеличение предложения денег сдвигает кривую LM вправо на величину </w:t>
      </w:r>
      <w:r w:rsidR="0073134F" w:rsidRPr="0026094E">
        <w:rPr>
          <w:rFonts w:ascii="Times New Roman" w:hAnsi="Times New Roman" w:cs="Times New Roman"/>
          <w:sz w:val="28"/>
          <w:szCs w:val="28"/>
        </w:rPr>
        <w:t>(1/</w:t>
      </w:r>
      <w:proofErr w:type="gramStart"/>
      <w:r w:rsidR="0073134F" w:rsidRPr="0026094E">
        <w:rPr>
          <w:rFonts w:ascii="Times New Roman" w:hAnsi="Times New Roman" w:cs="Times New Roman"/>
          <w:sz w:val="28"/>
          <w:szCs w:val="28"/>
        </w:rPr>
        <w:t>к)*</w:t>
      </w:r>
      <w:proofErr w:type="gramEnd"/>
      <w:r w:rsidR="0073134F" w:rsidRPr="0026094E">
        <w:rPr>
          <w:rFonts w:ascii="Times New Roman" w:hAnsi="Times New Roman" w:cs="Times New Roman"/>
          <w:sz w:val="28"/>
          <w:szCs w:val="28"/>
        </w:rPr>
        <w:t>(∆М/Р)</w:t>
      </w:r>
      <w:r w:rsidRPr="0026094E">
        <w:rPr>
          <w:rFonts w:ascii="Times New Roman" w:hAnsi="Times New Roman" w:cs="Times New Roman"/>
          <w:sz w:val="28"/>
          <w:szCs w:val="28"/>
        </w:rPr>
        <w:t xml:space="preserve"> вместе с изменением равновесного дохода приблизительно на ту же самую величину при условии, если: </w:t>
      </w: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а) кривые LM и IS относительно крутые; </w:t>
      </w: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б) кривая LM относительно более пологая, чем кривая IS; </w:t>
      </w:r>
    </w:p>
    <w:p w:rsidR="0073134F" w:rsidRPr="0006507C" w:rsidRDefault="00732FB7" w:rsidP="0026094E">
      <w:pPr>
        <w:spacing w:after="0"/>
        <w:ind w:firstLine="709"/>
        <w:jc w:val="both"/>
        <w:rPr>
          <w:rFonts w:ascii="Times New Roman" w:hAnsi="Times New Roman" w:cs="Times New Roman"/>
          <w:b/>
          <w:sz w:val="28"/>
          <w:szCs w:val="28"/>
        </w:rPr>
      </w:pPr>
      <w:r w:rsidRPr="0006507C">
        <w:rPr>
          <w:rFonts w:ascii="Times New Roman" w:hAnsi="Times New Roman" w:cs="Times New Roman"/>
          <w:b/>
          <w:sz w:val="28"/>
          <w:szCs w:val="28"/>
        </w:rPr>
        <w:t xml:space="preserve">в) кривая LM относительно крутая, а кривая IS относительно пологая; </w:t>
      </w:r>
    </w:p>
    <w:p w:rsidR="0073134F"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г) кривая LM относительно пологая, а кривая IS относительно крутая. </w:t>
      </w:r>
    </w:p>
    <w:p w:rsidR="00824DB8" w:rsidRPr="00824DB8" w:rsidRDefault="00824DB8" w:rsidP="0026094E">
      <w:pPr>
        <w:spacing w:after="0"/>
        <w:ind w:firstLine="709"/>
        <w:jc w:val="both"/>
        <w:rPr>
          <w:rFonts w:ascii="Times New Roman" w:hAnsi="Times New Roman" w:cs="Times New Roman"/>
          <w:color w:val="000000"/>
          <w:sz w:val="20"/>
          <w:szCs w:val="20"/>
        </w:rPr>
      </w:pPr>
      <w:r w:rsidRPr="00824DB8">
        <w:rPr>
          <w:rFonts w:ascii="Times New Roman" w:hAnsi="Times New Roman" w:cs="Times New Roman"/>
          <w:sz w:val="20"/>
          <w:szCs w:val="20"/>
        </w:rPr>
        <w:t xml:space="preserve">Пояснение: </w:t>
      </w:r>
      <w:r w:rsidRPr="00824DB8">
        <w:rPr>
          <w:rFonts w:ascii="Times New Roman" w:hAnsi="Times New Roman" w:cs="Times New Roman"/>
          <w:color w:val="000000"/>
          <w:sz w:val="20"/>
          <w:szCs w:val="20"/>
        </w:rPr>
        <w:t>Рост предложения денег создает избыточное предложение на рынке денег, в результате чего ставка процента снижается. Ее падение вызывает рост инвестиционных расходов, приводящий к росту спроса на товары и услуги, увеличению совокупного выпуска. Совместное равновесие рынка товаров и денег перемещается в точку Е</w:t>
      </w:r>
      <w:r w:rsidRPr="00824DB8">
        <w:rPr>
          <w:rFonts w:ascii="Times New Roman" w:hAnsi="Times New Roman" w:cs="Times New Roman"/>
          <w:color w:val="000000"/>
          <w:sz w:val="20"/>
          <w:szCs w:val="20"/>
          <w:vertAlign w:val="subscript"/>
        </w:rPr>
        <w:t>2</w:t>
      </w:r>
      <w:r w:rsidRPr="00824DB8">
        <w:rPr>
          <w:rFonts w:ascii="Times New Roman" w:hAnsi="Times New Roman" w:cs="Times New Roman"/>
          <w:color w:val="000000"/>
          <w:sz w:val="20"/>
          <w:szCs w:val="20"/>
        </w:rPr>
        <w:t>, поскольку рост дохода и снижение процентной ставки влекут за собой рост спроса на деньги, который будет продолжаться до тех пор, пока не сравняется с новым, более высоким уровнем предложения денег.</w:t>
      </w:r>
    </w:p>
    <w:p w:rsidR="00824DB8" w:rsidRPr="00824DB8" w:rsidRDefault="00824DB8" w:rsidP="0026094E">
      <w:pPr>
        <w:spacing w:after="0"/>
        <w:ind w:firstLine="709"/>
        <w:jc w:val="both"/>
        <w:rPr>
          <w:rFonts w:ascii="Times New Roman" w:hAnsi="Times New Roman" w:cs="Times New Roman"/>
          <w:sz w:val="20"/>
          <w:szCs w:val="20"/>
        </w:rPr>
      </w:pPr>
      <w:r w:rsidRPr="00824DB8">
        <w:rPr>
          <w:rFonts w:ascii="Times New Roman" w:hAnsi="Times New Roman" w:cs="Times New Roman"/>
          <w:color w:val="000000"/>
          <w:sz w:val="20"/>
          <w:szCs w:val="20"/>
        </w:rPr>
        <w:t xml:space="preserve">Степень влияния денежно-кредитной политики на экономику также зависит от наклона кривых IS и LM. При изменении предложения денег на одинаковую величину эффект снижения ставки процента будет тем больше, чем более крутая кривая LM, т.е. ставка процента снизится тем больше, чем менее чувствителен спрос на деньги к изменению ставки процента. Если кривая IS более пологая, что означает высокую чувствительность расходов к изменению ставки процента и большую величину мультипликатора государственных расходов, то достаточно очень незначительного снижения ставки процента, чтобы существенно увеличились расходы, </w:t>
      </w:r>
      <w:proofErr w:type="spellStart"/>
      <w:r w:rsidRPr="00824DB8">
        <w:rPr>
          <w:rFonts w:ascii="Times New Roman" w:hAnsi="Times New Roman" w:cs="Times New Roman"/>
          <w:color w:val="000000"/>
          <w:sz w:val="20"/>
          <w:szCs w:val="20"/>
        </w:rPr>
        <w:t>мультипликативно</w:t>
      </w:r>
      <w:proofErr w:type="spellEnd"/>
      <w:r w:rsidRPr="00824DB8">
        <w:rPr>
          <w:rFonts w:ascii="Times New Roman" w:hAnsi="Times New Roman" w:cs="Times New Roman"/>
          <w:color w:val="000000"/>
          <w:sz w:val="20"/>
          <w:szCs w:val="20"/>
        </w:rPr>
        <w:t xml:space="preserve"> увеличив доход. Эффективность денежно-кредитной политики тем больше, чем кривая LM более крутая, а кривая IS более пологая.</w:t>
      </w:r>
    </w:p>
    <w:p w:rsidR="00ED2020" w:rsidRDefault="00ED2020" w:rsidP="0026094E">
      <w:pPr>
        <w:spacing w:after="0"/>
        <w:ind w:firstLine="709"/>
        <w:jc w:val="both"/>
        <w:rPr>
          <w:rFonts w:ascii="Times New Roman" w:hAnsi="Times New Roman" w:cs="Times New Roman"/>
          <w:sz w:val="28"/>
          <w:szCs w:val="28"/>
        </w:rPr>
      </w:pP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2. Если первоначально фактический объём производства ниже потенциального, то: </w:t>
      </w:r>
    </w:p>
    <w:p w:rsidR="0073134F" w:rsidRPr="00742892" w:rsidRDefault="00732FB7" w:rsidP="0026094E">
      <w:pPr>
        <w:spacing w:after="0"/>
        <w:ind w:firstLine="709"/>
        <w:jc w:val="both"/>
        <w:rPr>
          <w:rFonts w:ascii="Times New Roman" w:hAnsi="Times New Roman" w:cs="Times New Roman"/>
          <w:b/>
          <w:sz w:val="28"/>
          <w:szCs w:val="28"/>
        </w:rPr>
      </w:pPr>
      <w:r w:rsidRPr="00742892">
        <w:rPr>
          <w:rFonts w:ascii="Times New Roman" w:hAnsi="Times New Roman" w:cs="Times New Roman"/>
          <w:b/>
          <w:sz w:val="28"/>
          <w:szCs w:val="28"/>
        </w:rPr>
        <w:t xml:space="preserve">а) уровень цен будет постепенно снижаться, сдвигая кривую LM вправо вниз; </w:t>
      </w: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б) уровень цен будет постепенно повышаться, сдвигая кривую LM влево вверх; </w:t>
      </w: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в) уровень цен будет возрастать, сдвигая кривую IS вправо; </w:t>
      </w: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г) уровень цен зафиксирован на определённой величине даже в долгосрочном периоде. </w:t>
      </w:r>
    </w:p>
    <w:p w:rsidR="00ED2020" w:rsidRDefault="00ED2020" w:rsidP="0026094E">
      <w:pPr>
        <w:spacing w:after="0"/>
        <w:ind w:firstLine="709"/>
        <w:jc w:val="both"/>
        <w:rPr>
          <w:rFonts w:ascii="Times New Roman" w:hAnsi="Times New Roman" w:cs="Times New Roman"/>
          <w:sz w:val="28"/>
          <w:szCs w:val="28"/>
        </w:rPr>
      </w:pP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3. Эффект вытеснения возникает в том случае, когда: </w:t>
      </w: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а) снижение предложения денег увеличивает процентные ставки, и чувствительные к ним расходы в частном секторе вытесняются; </w:t>
      </w: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б) увеличение налогов в частном секторе снижает располагаемый доход и расходы в этом секторе; </w:t>
      </w:r>
    </w:p>
    <w:p w:rsidR="0073134F" w:rsidRPr="00ED2020" w:rsidRDefault="00732FB7" w:rsidP="0026094E">
      <w:pPr>
        <w:spacing w:after="0"/>
        <w:ind w:firstLine="709"/>
        <w:jc w:val="both"/>
        <w:rPr>
          <w:rFonts w:ascii="Times New Roman" w:hAnsi="Times New Roman" w:cs="Times New Roman"/>
          <w:b/>
          <w:sz w:val="28"/>
          <w:szCs w:val="28"/>
        </w:rPr>
      </w:pPr>
      <w:r w:rsidRPr="00ED2020">
        <w:rPr>
          <w:rFonts w:ascii="Times New Roman" w:hAnsi="Times New Roman" w:cs="Times New Roman"/>
          <w:b/>
          <w:sz w:val="28"/>
          <w:szCs w:val="28"/>
        </w:rPr>
        <w:lastRenderedPageBreak/>
        <w:t xml:space="preserve">в) снижение подоходных налогов вызывает повышение процентных ставок, и чувствительные к ним расходы в частном секторе вытесняются; </w:t>
      </w:r>
    </w:p>
    <w:p w:rsidR="0073134F"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г) сокращение государственных расходов вызывает вынужденное сокращение потребительских расходов. </w:t>
      </w:r>
    </w:p>
    <w:p w:rsidR="00B43E22" w:rsidRPr="008D08EC" w:rsidRDefault="00B43E22" w:rsidP="0026094E">
      <w:pPr>
        <w:spacing w:after="0"/>
        <w:ind w:firstLine="709"/>
        <w:jc w:val="both"/>
        <w:rPr>
          <w:rFonts w:ascii="Times New Roman" w:hAnsi="Times New Roman" w:cs="Times New Roman"/>
          <w:sz w:val="20"/>
          <w:szCs w:val="20"/>
        </w:rPr>
      </w:pPr>
      <w:r w:rsidRPr="008D08EC">
        <w:rPr>
          <w:rFonts w:ascii="Times New Roman" w:hAnsi="Times New Roman" w:cs="Times New Roman"/>
          <w:sz w:val="20"/>
          <w:szCs w:val="20"/>
        </w:rPr>
        <w:t xml:space="preserve">Пояснение: </w:t>
      </w:r>
      <w:r w:rsidRPr="008D08EC">
        <w:rPr>
          <w:rFonts w:ascii="Times New Roman" w:hAnsi="Times New Roman" w:cs="Times New Roman"/>
          <w:bCs/>
          <w:color w:val="333333"/>
          <w:sz w:val="20"/>
          <w:szCs w:val="20"/>
          <w:shd w:val="clear" w:color="auto" w:fill="FFFFFF"/>
        </w:rPr>
        <w:t>В</w:t>
      </w:r>
      <w:r w:rsidRPr="008D08EC">
        <w:rPr>
          <w:rFonts w:ascii="Times New Roman" w:hAnsi="Times New Roman" w:cs="Times New Roman"/>
          <w:color w:val="333333"/>
          <w:sz w:val="20"/>
          <w:szCs w:val="20"/>
          <w:shd w:val="clear" w:color="auto" w:fill="FFFFFF"/>
        </w:rPr>
        <w:t> </w:t>
      </w:r>
      <w:r w:rsidRPr="008D08EC">
        <w:rPr>
          <w:rFonts w:ascii="Times New Roman" w:hAnsi="Times New Roman" w:cs="Times New Roman"/>
          <w:bCs/>
          <w:color w:val="333333"/>
          <w:sz w:val="20"/>
          <w:szCs w:val="20"/>
          <w:shd w:val="clear" w:color="auto" w:fill="FFFFFF"/>
        </w:rPr>
        <w:t>том</w:t>
      </w:r>
      <w:r w:rsidRPr="008D08EC">
        <w:rPr>
          <w:rFonts w:ascii="Times New Roman" w:hAnsi="Times New Roman" w:cs="Times New Roman"/>
          <w:color w:val="333333"/>
          <w:sz w:val="20"/>
          <w:szCs w:val="20"/>
          <w:shd w:val="clear" w:color="auto" w:fill="FFFFFF"/>
        </w:rPr>
        <w:t> </w:t>
      </w:r>
      <w:r w:rsidRPr="008D08EC">
        <w:rPr>
          <w:rFonts w:ascii="Times New Roman" w:hAnsi="Times New Roman" w:cs="Times New Roman"/>
          <w:bCs/>
          <w:color w:val="333333"/>
          <w:sz w:val="20"/>
          <w:szCs w:val="20"/>
          <w:shd w:val="clear" w:color="auto" w:fill="FFFFFF"/>
        </w:rPr>
        <w:t>случае</w:t>
      </w:r>
      <w:r w:rsidRPr="008D08EC">
        <w:rPr>
          <w:rFonts w:ascii="Times New Roman" w:hAnsi="Times New Roman" w:cs="Times New Roman"/>
          <w:color w:val="333333"/>
          <w:sz w:val="20"/>
          <w:szCs w:val="20"/>
          <w:shd w:val="clear" w:color="auto" w:fill="FFFFFF"/>
        </w:rPr>
        <w:t>, </w:t>
      </w:r>
      <w:r w:rsidRPr="008D08EC">
        <w:rPr>
          <w:rFonts w:ascii="Times New Roman" w:hAnsi="Times New Roman" w:cs="Times New Roman"/>
          <w:bCs/>
          <w:color w:val="333333"/>
          <w:sz w:val="20"/>
          <w:szCs w:val="20"/>
          <w:shd w:val="clear" w:color="auto" w:fill="FFFFFF"/>
        </w:rPr>
        <w:t>когда</w:t>
      </w:r>
      <w:r w:rsidRPr="008D08EC">
        <w:rPr>
          <w:rFonts w:ascii="Times New Roman" w:hAnsi="Times New Roman" w:cs="Times New Roman"/>
          <w:color w:val="333333"/>
          <w:sz w:val="20"/>
          <w:szCs w:val="20"/>
          <w:shd w:val="clear" w:color="auto" w:fill="FFFFFF"/>
        </w:rPr>
        <w:t xml:space="preserve"> осуществляется стимулирующая политика, </w:t>
      </w:r>
      <w:r w:rsidRPr="008D08EC">
        <w:rPr>
          <w:rFonts w:ascii="Times New Roman" w:hAnsi="Times New Roman" w:cs="Times New Roman"/>
          <w:bCs/>
          <w:color w:val="333333"/>
          <w:sz w:val="20"/>
          <w:szCs w:val="20"/>
          <w:shd w:val="clear" w:color="auto" w:fill="FFFFFF"/>
        </w:rPr>
        <w:t>возникает</w:t>
      </w:r>
      <w:r w:rsidRPr="008D08EC">
        <w:rPr>
          <w:rFonts w:ascii="Times New Roman" w:hAnsi="Times New Roman" w:cs="Times New Roman"/>
          <w:color w:val="333333"/>
          <w:sz w:val="20"/>
          <w:szCs w:val="20"/>
          <w:shd w:val="clear" w:color="auto" w:fill="FFFFFF"/>
        </w:rPr>
        <w:t> </w:t>
      </w:r>
      <w:r w:rsidRPr="008D08EC">
        <w:rPr>
          <w:rFonts w:ascii="Times New Roman" w:hAnsi="Times New Roman" w:cs="Times New Roman"/>
          <w:bCs/>
          <w:color w:val="333333"/>
          <w:sz w:val="20"/>
          <w:szCs w:val="20"/>
          <w:shd w:val="clear" w:color="auto" w:fill="FFFFFF"/>
        </w:rPr>
        <w:t>эффект</w:t>
      </w:r>
      <w:r w:rsidRPr="008D08EC">
        <w:rPr>
          <w:rFonts w:ascii="Times New Roman" w:hAnsi="Times New Roman" w:cs="Times New Roman"/>
          <w:color w:val="333333"/>
          <w:sz w:val="20"/>
          <w:szCs w:val="20"/>
          <w:shd w:val="clear" w:color="auto" w:fill="FFFFFF"/>
        </w:rPr>
        <w:t> </w:t>
      </w:r>
      <w:r w:rsidRPr="008D08EC">
        <w:rPr>
          <w:rFonts w:ascii="Times New Roman" w:hAnsi="Times New Roman" w:cs="Times New Roman"/>
          <w:bCs/>
          <w:color w:val="333333"/>
          <w:sz w:val="20"/>
          <w:szCs w:val="20"/>
          <w:shd w:val="clear" w:color="auto" w:fill="FFFFFF"/>
        </w:rPr>
        <w:t>вытеснения</w:t>
      </w:r>
      <w:r w:rsidRPr="008D08EC">
        <w:rPr>
          <w:rFonts w:ascii="Times New Roman" w:hAnsi="Times New Roman" w:cs="Times New Roman"/>
          <w:color w:val="333333"/>
          <w:sz w:val="20"/>
          <w:szCs w:val="20"/>
          <w:shd w:val="clear" w:color="auto" w:fill="FFFFFF"/>
        </w:rPr>
        <w:t>.</w:t>
      </w:r>
      <w:r w:rsidRPr="008D08EC">
        <w:rPr>
          <w:rFonts w:ascii="Times New Roman" w:hAnsi="Times New Roman" w:cs="Times New Roman"/>
          <w:color w:val="333333"/>
          <w:sz w:val="20"/>
          <w:szCs w:val="20"/>
          <w:shd w:val="clear" w:color="auto" w:fill="FFFFFF"/>
        </w:rPr>
        <w:t xml:space="preserve"> К инструментам стимулирующей политики относится </w:t>
      </w:r>
      <w:r w:rsidR="008D08EC" w:rsidRPr="008D08EC">
        <w:rPr>
          <w:rFonts w:ascii="Times New Roman" w:hAnsi="Times New Roman" w:cs="Times New Roman"/>
          <w:color w:val="333333"/>
          <w:sz w:val="20"/>
          <w:szCs w:val="20"/>
          <w:shd w:val="clear" w:color="auto" w:fill="FFFFFF"/>
        </w:rPr>
        <w:t>снижение налогов.</w:t>
      </w:r>
    </w:p>
    <w:p w:rsidR="00B43E22" w:rsidRPr="0026094E" w:rsidRDefault="00B43E22" w:rsidP="0026094E">
      <w:pPr>
        <w:spacing w:after="0"/>
        <w:ind w:firstLine="709"/>
        <w:jc w:val="both"/>
        <w:rPr>
          <w:rFonts w:ascii="Times New Roman" w:hAnsi="Times New Roman" w:cs="Times New Roman"/>
          <w:sz w:val="28"/>
          <w:szCs w:val="28"/>
        </w:rPr>
      </w:pP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4. Увеличение предложения денег вызовет: </w:t>
      </w: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а) сдвиг кривой IS вправо; </w:t>
      </w: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б) сдвиг кривой IS влево; </w:t>
      </w:r>
    </w:p>
    <w:p w:rsidR="0073134F" w:rsidRPr="0006507C" w:rsidRDefault="00732FB7" w:rsidP="0026094E">
      <w:pPr>
        <w:spacing w:after="0"/>
        <w:ind w:firstLine="709"/>
        <w:jc w:val="both"/>
        <w:rPr>
          <w:rFonts w:ascii="Times New Roman" w:hAnsi="Times New Roman" w:cs="Times New Roman"/>
          <w:b/>
          <w:sz w:val="28"/>
          <w:szCs w:val="28"/>
        </w:rPr>
      </w:pPr>
      <w:r w:rsidRPr="0006507C">
        <w:rPr>
          <w:rFonts w:ascii="Times New Roman" w:hAnsi="Times New Roman" w:cs="Times New Roman"/>
          <w:b/>
          <w:sz w:val="28"/>
          <w:szCs w:val="28"/>
        </w:rPr>
        <w:t xml:space="preserve">в) сдвиг кривой LM вправо; </w:t>
      </w: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г) сдвиг кривой LM влево; </w:t>
      </w: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д) сдвиг обеих кривых вправо; </w:t>
      </w:r>
    </w:p>
    <w:p w:rsidR="0073134F"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е) сдвиги обеих кривых влево. </w:t>
      </w:r>
    </w:p>
    <w:p w:rsidR="0073134F"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Поясните свой ответ на графике. </w:t>
      </w:r>
    </w:p>
    <w:p w:rsidR="0006507C" w:rsidRDefault="0006507C" w:rsidP="0026094E">
      <w:pPr>
        <w:spacing w:after="0"/>
        <w:ind w:firstLine="709"/>
        <w:jc w:val="both"/>
        <w:rPr>
          <w:rFonts w:ascii="Times New Roman" w:hAnsi="Times New Roman" w:cs="Times New Roman"/>
          <w:sz w:val="20"/>
          <w:szCs w:val="20"/>
        </w:rPr>
      </w:pPr>
      <w:r w:rsidRPr="00FB3550">
        <w:rPr>
          <w:rFonts w:ascii="Times New Roman" w:hAnsi="Times New Roman" w:cs="Times New Roman"/>
          <w:sz w:val="20"/>
          <w:szCs w:val="20"/>
        </w:rPr>
        <w:t>Пояснение:</w:t>
      </w:r>
      <w:r w:rsidR="00FB3550">
        <w:rPr>
          <w:rFonts w:ascii="Times New Roman" w:hAnsi="Times New Roman" w:cs="Times New Roman"/>
          <w:sz w:val="20"/>
          <w:szCs w:val="20"/>
        </w:rPr>
        <w:t xml:space="preserve"> </w:t>
      </w:r>
      <w:r w:rsidRPr="00BC63C9">
        <w:rPr>
          <w:rFonts w:ascii="Times New Roman" w:hAnsi="Times New Roman" w:cs="Times New Roman"/>
          <w:sz w:val="20"/>
          <w:szCs w:val="20"/>
        </w:rPr>
        <w:t>Рост предложения денег (сдвиг кривой LM в положение LM2) создает избыточное предложение на рынке денег, в результате чего ставка процента снижается. Ее падение вызывает рост инвестиционных расходов, приводящий к росту спроса на товары и услуги, увеличению совокупного выпуска. Совместное равновесие рынка товаров и денег перемещается в точку Е2, поскольку рост дохода и снижение процентной ставки влекут за собой рост спроса на деньги, который будет продолжаться до тех пор, пока не сравняется с новым, более высоким уровнем предложения денег.</w:t>
      </w:r>
    </w:p>
    <w:p w:rsidR="00BC63C9" w:rsidRDefault="00BC63C9" w:rsidP="0026094E">
      <w:pPr>
        <w:spacing w:after="0"/>
        <w:ind w:firstLine="709"/>
        <w:jc w:val="both"/>
        <w:rPr>
          <w:rFonts w:ascii="Times New Roman" w:hAnsi="Times New Roman" w:cs="Times New Roman"/>
          <w:sz w:val="20"/>
          <w:szCs w:val="20"/>
        </w:rPr>
      </w:pPr>
      <w:r>
        <w:rPr>
          <w:rFonts w:ascii="Times New Roman" w:hAnsi="Times New Roman" w:cs="Times New Roman"/>
          <w:sz w:val="20"/>
          <w:szCs w:val="20"/>
        </w:rPr>
        <w:pict>
          <v:shape id="_x0000_i1027" type="#_x0000_t75" style="width:265.6pt;height:219.4pt">
            <v:imagedata r:id="rId9" o:title="img-xj0eA2"/>
          </v:shape>
        </w:pict>
      </w:r>
    </w:p>
    <w:p w:rsidR="00BC63C9" w:rsidRPr="00BC63C9" w:rsidRDefault="00BC63C9" w:rsidP="0026094E">
      <w:pPr>
        <w:spacing w:after="0"/>
        <w:ind w:firstLine="709"/>
        <w:jc w:val="both"/>
        <w:rPr>
          <w:rFonts w:ascii="Times New Roman" w:hAnsi="Times New Roman" w:cs="Times New Roman"/>
          <w:sz w:val="20"/>
          <w:szCs w:val="20"/>
        </w:rPr>
      </w:pPr>
    </w:p>
    <w:p w:rsidR="00ED2020" w:rsidRDefault="00ED2020" w:rsidP="0026094E">
      <w:pPr>
        <w:spacing w:after="0"/>
        <w:ind w:firstLine="709"/>
        <w:jc w:val="both"/>
        <w:rPr>
          <w:rFonts w:ascii="Times New Roman" w:hAnsi="Times New Roman" w:cs="Times New Roman"/>
          <w:sz w:val="28"/>
          <w:szCs w:val="28"/>
        </w:rPr>
      </w:pPr>
    </w:p>
    <w:p w:rsidR="0026094E"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5. Если инвестиции очень чувствительны к изменениям ставки процента, то: </w:t>
      </w:r>
    </w:p>
    <w:p w:rsidR="0026094E"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а) IS становится более крутой; </w:t>
      </w:r>
    </w:p>
    <w:p w:rsidR="0026094E"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б) LM становится более пологой; </w:t>
      </w:r>
    </w:p>
    <w:p w:rsidR="0026094E" w:rsidRPr="00C75FB6" w:rsidRDefault="00732FB7" w:rsidP="0026094E">
      <w:pPr>
        <w:spacing w:after="0"/>
        <w:ind w:firstLine="709"/>
        <w:jc w:val="both"/>
        <w:rPr>
          <w:rFonts w:ascii="Times New Roman" w:hAnsi="Times New Roman" w:cs="Times New Roman"/>
          <w:b/>
          <w:sz w:val="28"/>
          <w:szCs w:val="28"/>
        </w:rPr>
      </w:pPr>
      <w:r w:rsidRPr="00C75FB6">
        <w:rPr>
          <w:rFonts w:ascii="Times New Roman" w:hAnsi="Times New Roman" w:cs="Times New Roman"/>
          <w:b/>
          <w:sz w:val="28"/>
          <w:szCs w:val="28"/>
        </w:rPr>
        <w:t>в) IS становится более пологой;</w:t>
      </w:r>
      <w:r w:rsidRPr="00C75FB6">
        <w:rPr>
          <w:rFonts w:ascii="Times New Roman" w:hAnsi="Times New Roman" w:cs="Times New Roman"/>
          <w:b/>
          <w:sz w:val="28"/>
          <w:szCs w:val="28"/>
        </w:rPr>
        <w:t xml:space="preserve"> </w:t>
      </w:r>
    </w:p>
    <w:p w:rsidR="0026094E" w:rsidRP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г) LM становится более крутой; </w:t>
      </w:r>
    </w:p>
    <w:p w:rsid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 xml:space="preserve">Поясните свой ответ на графике. </w:t>
      </w:r>
    </w:p>
    <w:p w:rsidR="00C75FB6" w:rsidRPr="00FB3550" w:rsidRDefault="00C75FB6" w:rsidP="00FB3550">
      <w:pPr>
        <w:spacing w:after="0"/>
        <w:ind w:firstLine="709"/>
        <w:jc w:val="both"/>
        <w:rPr>
          <w:rFonts w:ascii="Times New Roman" w:hAnsi="Times New Roman" w:cs="Times New Roman"/>
          <w:color w:val="424242"/>
          <w:sz w:val="20"/>
          <w:szCs w:val="20"/>
        </w:rPr>
      </w:pPr>
      <w:r w:rsidRPr="00FB3550">
        <w:rPr>
          <w:rStyle w:val="a5"/>
          <w:rFonts w:eastAsia="Times New Roman"/>
          <w:color w:val="424242"/>
          <w:sz w:val="20"/>
          <w:szCs w:val="20"/>
          <w:lang w:eastAsia="ru-RU"/>
        </w:rPr>
        <w:t>Пояснение:</w:t>
      </w:r>
      <w:r w:rsidR="00FB3550">
        <w:rPr>
          <w:rStyle w:val="a5"/>
          <w:rFonts w:eastAsia="Times New Roman"/>
          <w:color w:val="424242"/>
          <w:sz w:val="20"/>
          <w:szCs w:val="20"/>
          <w:lang w:eastAsia="ru-RU"/>
        </w:rPr>
        <w:t xml:space="preserve"> </w:t>
      </w:r>
      <w:r w:rsidRPr="00FB3550">
        <w:rPr>
          <w:rStyle w:val="a5"/>
          <w:rFonts w:ascii="Times New Roman" w:hAnsi="Times New Roman" w:cs="Times New Roman"/>
          <w:b w:val="0"/>
          <w:color w:val="424242"/>
          <w:sz w:val="20"/>
          <w:szCs w:val="20"/>
        </w:rPr>
        <w:t>Эфф</w:t>
      </w:r>
      <w:r w:rsidRPr="00FB3550">
        <w:rPr>
          <w:rStyle w:val="a5"/>
          <w:rFonts w:ascii="Times New Roman" w:hAnsi="Times New Roman" w:cs="Times New Roman"/>
          <w:b w:val="0"/>
          <w:color w:val="424242"/>
          <w:sz w:val="20"/>
          <w:szCs w:val="20"/>
        </w:rPr>
        <w:t>ект вытеснения значителен, если</w:t>
      </w:r>
      <w:r w:rsidRPr="00FB3550">
        <w:rPr>
          <w:rFonts w:ascii="Times New Roman" w:hAnsi="Times New Roman" w:cs="Times New Roman"/>
          <w:b/>
          <w:color w:val="424242"/>
          <w:sz w:val="20"/>
          <w:szCs w:val="20"/>
        </w:rPr>
        <w:t> </w:t>
      </w:r>
      <w:r w:rsidRPr="00FB3550">
        <w:rPr>
          <w:rStyle w:val="a5"/>
          <w:rFonts w:ascii="Times New Roman" w:hAnsi="Times New Roman" w:cs="Times New Roman"/>
          <w:b w:val="0"/>
          <w:color w:val="424242"/>
          <w:sz w:val="20"/>
          <w:szCs w:val="20"/>
        </w:rPr>
        <w:t>инвестиции и чистый экспорт высокочувствительны</w:t>
      </w:r>
      <w:r w:rsidR="009A5297" w:rsidRPr="00FB3550">
        <w:rPr>
          <w:rStyle w:val="a5"/>
          <w:rFonts w:ascii="Times New Roman" w:hAnsi="Times New Roman" w:cs="Times New Roman"/>
          <w:color w:val="424242"/>
          <w:sz w:val="20"/>
          <w:szCs w:val="20"/>
        </w:rPr>
        <w:t xml:space="preserve"> </w:t>
      </w:r>
      <w:r w:rsidRPr="00FB3550">
        <w:rPr>
          <w:rFonts w:ascii="Times New Roman" w:hAnsi="Times New Roman" w:cs="Times New Roman"/>
          <w:color w:val="424242"/>
          <w:sz w:val="20"/>
          <w:szCs w:val="20"/>
        </w:rPr>
        <w:t>к ди</w:t>
      </w:r>
      <w:r w:rsidRPr="00FB3550">
        <w:rPr>
          <w:rFonts w:ascii="Times New Roman" w:hAnsi="Times New Roman" w:cs="Times New Roman"/>
          <w:color w:val="424242"/>
          <w:sz w:val="20"/>
          <w:szCs w:val="20"/>
        </w:rPr>
        <w:softHyphen/>
        <w:t>намике процентных ставок, то есть коэффициенты </w:t>
      </w:r>
      <w:r w:rsidRPr="00FB3550">
        <w:rPr>
          <w:rFonts w:ascii="Times New Roman" w:hAnsi="Times New Roman" w:cs="Times New Roman"/>
          <w:i/>
          <w:iCs/>
          <w:color w:val="424242"/>
          <w:sz w:val="20"/>
          <w:szCs w:val="20"/>
        </w:rPr>
        <w:t>d </w:t>
      </w:r>
      <w:r w:rsidRPr="00FB3550">
        <w:rPr>
          <w:rFonts w:ascii="Times New Roman" w:hAnsi="Times New Roman" w:cs="Times New Roman"/>
          <w:color w:val="424242"/>
          <w:sz w:val="20"/>
          <w:szCs w:val="20"/>
        </w:rPr>
        <w:t>и </w:t>
      </w:r>
      <w:r w:rsidR="009A5297" w:rsidRPr="00FB3550">
        <w:rPr>
          <w:rFonts w:ascii="Times New Roman" w:hAnsi="Times New Roman" w:cs="Times New Roman"/>
          <w:i/>
          <w:iCs/>
          <w:color w:val="424242"/>
          <w:sz w:val="20"/>
          <w:szCs w:val="20"/>
          <w:lang w:val="en-US"/>
        </w:rPr>
        <w:t>n</w:t>
      </w:r>
      <w:r w:rsidRPr="00FB3550">
        <w:rPr>
          <w:rFonts w:ascii="Times New Roman" w:hAnsi="Times New Roman" w:cs="Times New Roman"/>
          <w:i/>
          <w:iCs/>
          <w:color w:val="424242"/>
          <w:sz w:val="20"/>
          <w:szCs w:val="20"/>
        </w:rPr>
        <w:t> </w:t>
      </w:r>
      <w:r w:rsidRPr="00FB3550">
        <w:rPr>
          <w:rFonts w:ascii="Times New Roman" w:hAnsi="Times New Roman" w:cs="Times New Roman"/>
          <w:color w:val="424242"/>
          <w:sz w:val="20"/>
          <w:szCs w:val="20"/>
        </w:rPr>
        <w:t xml:space="preserve">очень велики. В этом </w:t>
      </w:r>
      <w:r w:rsidRPr="00FB3550">
        <w:rPr>
          <w:rFonts w:ascii="Times New Roman" w:hAnsi="Times New Roman" w:cs="Times New Roman"/>
          <w:color w:val="424242"/>
          <w:sz w:val="20"/>
          <w:szCs w:val="20"/>
        </w:rPr>
        <w:lastRenderedPageBreak/>
        <w:t>случае даже незначительное увеличение </w:t>
      </w:r>
      <w:r w:rsidRPr="00FB3550">
        <w:rPr>
          <w:rFonts w:ascii="Times New Roman" w:hAnsi="Times New Roman" w:cs="Times New Roman"/>
          <w:i/>
          <w:iCs/>
          <w:color w:val="424242"/>
          <w:sz w:val="20"/>
          <w:szCs w:val="20"/>
        </w:rPr>
        <w:t>R </w:t>
      </w:r>
      <w:r w:rsidRPr="00FB3550">
        <w:rPr>
          <w:rFonts w:ascii="Times New Roman" w:hAnsi="Times New Roman" w:cs="Times New Roman"/>
          <w:color w:val="424242"/>
          <w:sz w:val="20"/>
          <w:szCs w:val="20"/>
        </w:rPr>
        <w:t>вызо</w:t>
      </w:r>
      <w:r w:rsidRPr="00FB3550">
        <w:rPr>
          <w:rFonts w:ascii="Times New Roman" w:hAnsi="Times New Roman" w:cs="Times New Roman"/>
          <w:color w:val="424242"/>
          <w:sz w:val="20"/>
          <w:szCs w:val="20"/>
        </w:rPr>
        <w:softHyphen/>
        <w:t>вет большое снижение I</w:t>
      </w:r>
      <w:r w:rsidR="009A5297" w:rsidRPr="00FB3550">
        <w:rPr>
          <w:rFonts w:ascii="Times New Roman" w:hAnsi="Times New Roman" w:cs="Times New Roman"/>
          <w:color w:val="424242"/>
          <w:sz w:val="20"/>
          <w:szCs w:val="20"/>
        </w:rPr>
        <w:t xml:space="preserve"> </w:t>
      </w:r>
      <w:r w:rsidRPr="00FB3550">
        <w:rPr>
          <w:rFonts w:ascii="Times New Roman" w:hAnsi="Times New Roman" w:cs="Times New Roman"/>
          <w:color w:val="424242"/>
          <w:sz w:val="20"/>
          <w:szCs w:val="20"/>
        </w:rPr>
        <w:t>и </w:t>
      </w:r>
      <w:proofErr w:type="spellStart"/>
      <w:r w:rsidRPr="00FB3550">
        <w:rPr>
          <w:rFonts w:ascii="Times New Roman" w:hAnsi="Times New Roman" w:cs="Times New Roman"/>
          <w:i/>
          <w:iCs/>
          <w:color w:val="424242"/>
          <w:sz w:val="20"/>
          <w:szCs w:val="20"/>
        </w:rPr>
        <w:t>Х</w:t>
      </w:r>
      <w:r w:rsidRPr="00FB3550">
        <w:rPr>
          <w:rFonts w:ascii="Times New Roman" w:hAnsi="Times New Roman" w:cs="Times New Roman"/>
          <w:i/>
          <w:iCs/>
          <w:color w:val="424242"/>
          <w:sz w:val="20"/>
          <w:szCs w:val="20"/>
          <w:vertAlign w:val="subscript"/>
        </w:rPr>
        <w:t>n</w:t>
      </w:r>
      <w:proofErr w:type="spellEnd"/>
      <w:r w:rsidRPr="00FB3550">
        <w:rPr>
          <w:rFonts w:ascii="Times New Roman" w:hAnsi="Times New Roman" w:cs="Times New Roman"/>
          <w:i/>
          <w:iCs/>
          <w:color w:val="424242"/>
          <w:sz w:val="20"/>
          <w:szCs w:val="20"/>
        </w:rPr>
        <w:t> </w:t>
      </w:r>
      <w:r w:rsidRPr="00FB3550">
        <w:rPr>
          <w:rFonts w:ascii="Times New Roman" w:hAnsi="Times New Roman" w:cs="Times New Roman"/>
          <w:color w:val="424242"/>
          <w:sz w:val="20"/>
          <w:szCs w:val="20"/>
        </w:rPr>
        <w:t>и поэтому общий пророст Y будет мал. Графически эта ситуация иллюстрируется относительно </w:t>
      </w:r>
      <w:r w:rsidRPr="00FB3550">
        <w:rPr>
          <w:rStyle w:val="a5"/>
          <w:rFonts w:ascii="Times New Roman" w:hAnsi="Times New Roman" w:cs="Times New Roman"/>
          <w:color w:val="424242"/>
          <w:sz w:val="20"/>
          <w:szCs w:val="20"/>
        </w:rPr>
        <w:t>пологой кривой IS</w:t>
      </w:r>
      <w:r w:rsidR="009A5297" w:rsidRPr="00FB3550">
        <w:rPr>
          <w:rStyle w:val="a5"/>
          <w:rFonts w:ascii="Times New Roman" w:hAnsi="Times New Roman" w:cs="Times New Roman"/>
          <w:color w:val="424242"/>
          <w:sz w:val="20"/>
          <w:szCs w:val="20"/>
        </w:rPr>
        <w:t xml:space="preserve"> </w:t>
      </w:r>
      <w:r w:rsidRPr="00FB3550">
        <w:rPr>
          <w:rFonts w:ascii="Times New Roman" w:hAnsi="Times New Roman" w:cs="Times New Roman"/>
          <w:color w:val="424242"/>
          <w:sz w:val="20"/>
          <w:szCs w:val="20"/>
        </w:rPr>
        <w:t>(</w:t>
      </w:r>
      <w:r w:rsidR="009A5297" w:rsidRPr="00FB3550">
        <w:rPr>
          <w:rFonts w:ascii="Times New Roman" w:hAnsi="Times New Roman" w:cs="Times New Roman"/>
          <w:color w:val="424242"/>
          <w:sz w:val="20"/>
          <w:szCs w:val="20"/>
        </w:rPr>
        <w:t>показано на графике</w:t>
      </w:r>
      <w:r w:rsidRPr="00FB3550">
        <w:rPr>
          <w:rFonts w:ascii="Times New Roman" w:hAnsi="Times New Roman" w:cs="Times New Roman"/>
          <w:color w:val="424242"/>
          <w:sz w:val="20"/>
          <w:szCs w:val="20"/>
        </w:rPr>
        <w:t>). Наклон кривой LM в данном случае имеет второстепенное значение.</w:t>
      </w:r>
    </w:p>
    <w:p w:rsidR="009A5297" w:rsidRDefault="00FB3550" w:rsidP="00C75FB6">
      <w:pPr>
        <w:pStyle w:val="a3"/>
        <w:shd w:val="clear" w:color="auto" w:fill="FFFFFF"/>
        <w:spacing w:before="120" w:beforeAutospacing="0" w:after="120" w:afterAutospacing="0"/>
        <w:ind w:left="120" w:right="450"/>
        <w:rPr>
          <w:rFonts w:ascii="Verdana" w:hAnsi="Verdana"/>
          <w:color w:val="424242"/>
          <w:sz w:val="23"/>
          <w:szCs w:val="23"/>
        </w:rPr>
      </w:pPr>
      <w:r>
        <w:rPr>
          <w:rFonts w:ascii="Verdana" w:hAnsi="Verdana"/>
          <w:color w:val="424242"/>
          <w:sz w:val="23"/>
          <w:szCs w:val="23"/>
        </w:rPr>
        <w:pict>
          <v:shape id="_x0000_i1028" type="#_x0000_t75" style="width:184.75pt;height:160.3pt">
            <v:imagedata r:id="rId10" o:title="image302" cropright="36543f"/>
          </v:shape>
        </w:pict>
      </w:r>
    </w:p>
    <w:p w:rsidR="00C75FB6" w:rsidRDefault="00C75FB6" w:rsidP="0026094E">
      <w:pPr>
        <w:spacing w:after="0"/>
        <w:ind w:firstLine="709"/>
        <w:jc w:val="both"/>
        <w:rPr>
          <w:rFonts w:ascii="Times New Roman" w:hAnsi="Times New Roman" w:cs="Times New Roman"/>
          <w:sz w:val="28"/>
          <w:szCs w:val="28"/>
        </w:rPr>
      </w:pPr>
    </w:p>
    <w:p w:rsidR="00C75FB6" w:rsidRPr="0026094E" w:rsidRDefault="00C75FB6" w:rsidP="0026094E">
      <w:pPr>
        <w:spacing w:after="0"/>
        <w:ind w:firstLine="709"/>
        <w:jc w:val="both"/>
        <w:rPr>
          <w:rFonts w:ascii="Times New Roman" w:hAnsi="Times New Roman" w:cs="Times New Roman"/>
          <w:sz w:val="28"/>
          <w:szCs w:val="28"/>
        </w:rPr>
      </w:pPr>
    </w:p>
    <w:p w:rsidR="0026094E" w:rsidRPr="0026094E" w:rsidRDefault="0026094E" w:rsidP="0026094E">
      <w:pPr>
        <w:spacing w:after="0"/>
        <w:ind w:firstLine="709"/>
        <w:jc w:val="both"/>
        <w:rPr>
          <w:rFonts w:ascii="Times New Roman" w:hAnsi="Times New Roman" w:cs="Times New Roman"/>
          <w:sz w:val="28"/>
          <w:szCs w:val="28"/>
        </w:rPr>
      </w:pPr>
    </w:p>
    <w:p w:rsidR="0026094E"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b/>
          <w:sz w:val="28"/>
          <w:szCs w:val="28"/>
        </w:rPr>
        <w:t>III. Приведите пример.</w:t>
      </w:r>
      <w:r w:rsidRPr="0026094E">
        <w:rPr>
          <w:rFonts w:ascii="Times New Roman" w:hAnsi="Times New Roman" w:cs="Times New Roman"/>
          <w:sz w:val="28"/>
          <w:szCs w:val="28"/>
        </w:rPr>
        <w:t xml:space="preserve"> </w:t>
      </w:r>
    </w:p>
    <w:p w:rsidR="00732FB7" w:rsidRDefault="00732FB7" w:rsidP="0026094E">
      <w:pPr>
        <w:spacing w:after="0"/>
        <w:ind w:firstLine="709"/>
        <w:jc w:val="both"/>
        <w:rPr>
          <w:rFonts w:ascii="Times New Roman" w:hAnsi="Times New Roman" w:cs="Times New Roman"/>
          <w:sz w:val="28"/>
          <w:szCs w:val="28"/>
        </w:rPr>
      </w:pPr>
      <w:r w:rsidRPr="0026094E">
        <w:rPr>
          <w:rFonts w:ascii="Times New Roman" w:hAnsi="Times New Roman" w:cs="Times New Roman"/>
          <w:sz w:val="28"/>
          <w:szCs w:val="28"/>
        </w:rPr>
        <w:t>Рассмотрите на примере используя модель IS-LM, к чему может привести несогласованная фискальная и монетарная политика?</w:t>
      </w:r>
    </w:p>
    <w:p w:rsidR="002A2FAA" w:rsidRDefault="002A2FAA" w:rsidP="0026094E">
      <w:pPr>
        <w:spacing w:after="0"/>
        <w:ind w:firstLine="709"/>
        <w:jc w:val="both"/>
        <w:rPr>
          <w:rFonts w:ascii="Times New Roman" w:hAnsi="Times New Roman" w:cs="Times New Roman"/>
          <w:sz w:val="28"/>
          <w:szCs w:val="28"/>
        </w:rPr>
      </w:pPr>
    </w:p>
    <w:p w:rsidR="002A2FAA" w:rsidRPr="002A2FAA" w:rsidRDefault="002A2FAA" w:rsidP="002A2FAA">
      <w:pPr>
        <w:pStyle w:val="a3"/>
        <w:spacing w:before="0" w:beforeAutospacing="0" w:after="0" w:afterAutospacing="0"/>
        <w:ind w:firstLine="709"/>
        <w:jc w:val="both"/>
        <w:rPr>
          <w:color w:val="000000"/>
          <w:sz w:val="28"/>
          <w:szCs w:val="28"/>
        </w:rPr>
      </w:pPr>
      <w:r w:rsidRPr="002A2FAA">
        <w:rPr>
          <w:color w:val="000000"/>
          <w:sz w:val="28"/>
          <w:szCs w:val="28"/>
        </w:rPr>
        <w:t xml:space="preserve">Комбинированная экономическая политика будет иметь место тогда, когда правительство и Центральный банк, разрабатывающие и проводящие </w:t>
      </w:r>
      <w:proofErr w:type="spellStart"/>
      <w:r w:rsidRPr="002A2FAA">
        <w:rPr>
          <w:color w:val="000000"/>
          <w:sz w:val="28"/>
          <w:szCs w:val="28"/>
        </w:rPr>
        <w:t>антициклическую</w:t>
      </w:r>
      <w:proofErr w:type="spellEnd"/>
      <w:r w:rsidRPr="002A2FAA">
        <w:rPr>
          <w:color w:val="000000"/>
          <w:sz w:val="28"/>
          <w:szCs w:val="28"/>
        </w:rPr>
        <w:t xml:space="preserve"> бюджетно-налоговую и денежно-кредитную политику, координируют и согласовывают свои действия.</w:t>
      </w:r>
    </w:p>
    <w:p w:rsidR="002A2FAA" w:rsidRPr="002A2FAA" w:rsidRDefault="002A2FAA" w:rsidP="002A2FAA">
      <w:pPr>
        <w:pStyle w:val="a3"/>
        <w:spacing w:before="0" w:beforeAutospacing="0" w:after="0" w:afterAutospacing="0"/>
        <w:ind w:firstLine="709"/>
        <w:jc w:val="both"/>
        <w:rPr>
          <w:color w:val="000000"/>
          <w:sz w:val="28"/>
          <w:szCs w:val="28"/>
        </w:rPr>
      </w:pPr>
      <w:r w:rsidRPr="002A2FAA">
        <w:rPr>
          <w:color w:val="000000"/>
          <w:sz w:val="28"/>
          <w:szCs w:val="28"/>
        </w:rPr>
        <w:t>Комбинированная экономическая политика будет эффективнее, когда, во-первых, ЦБ и правительство ставят перед собой одни и те же цели и задачи. Во-вторых, сами эти цели и задачи должны быть действительно необходимы экономике, а не продиктованы, к примеру, предвыборными или, вообще, политическими соображениями.</w:t>
      </w:r>
    </w:p>
    <w:p w:rsidR="002A2FAA" w:rsidRPr="002A2FAA" w:rsidRDefault="002A2FAA" w:rsidP="002A2FAA">
      <w:pPr>
        <w:pStyle w:val="a3"/>
        <w:spacing w:before="0" w:beforeAutospacing="0" w:after="0" w:afterAutospacing="0"/>
        <w:ind w:firstLine="709"/>
        <w:jc w:val="both"/>
        <w:rPr>
          <w:color w:val="000000"/>
          <w:sz w:val="28"/>
          <w:szCs w:val="28"/>
        </w:rPr>
      </w:pPr>
      <w:r w:rsidRPr="002A2FAA">
        <w:rPr>
          <w:color w:val="000000"/>
          <w:sz w:val="28"/>
          <w:szCs w:val="28"/>
        </w:rPr>
        <w:t>В действительности же случается, что цели денежно-кредитной и бюджетно-налоговой политики могут противоречить друг другу. Пусть правительство стремится ликвидировать дефицит госбюджета и повышает налоги, что сдвинет график </w:t>
      </w:r>
      <w:r w:rsidRPr="002A2FAA">
        <w:rPr>
          <w:i/>
          <w:iCs/>
          <w:color w:val="000000"/>
          <w:sz w:val="28"/>
          <w:szCs w:val="28"/>
        </w:rPr>
        <w:t>IS</w:t>
      </w:r>
      <w:r w:rsidRPr="002A2FAA">
        <w:rPr>
          <w:color w:val="000000"/>
          <w:sz w:val="28"/>
          <w:szCs w:val="28"/>
          <w:vertAlign w:val="subscript"/>
        </w:rPr>
        <w:t>0</w:t>
      </w:r>
      <w:r w:rsidRPr="002A2FAA">
        <w:rPr>
          <w:i/>
          <w:iCs/>
          <w:color w:val="000000"/>
          <w:sz w:val="28"/>
          <w:szCs w:val="28"/>
        </w:rPr>
        <w:t> </w:t>
      </w:r>
      <w:r w:rsidRPr="002A2FAA">
        <w:rPr>
          <w:color w:val="000000"/>
          <w:sz w:val="28"/>
          <w:szCs w:val="28"/>
        </w:rPr>
        <w:t>в положение </w:t>
      </w:r>
      <w:r w:rsidRPr="002A2FAA">
        <w:rPr>
          <w:i/>
          <w:iCs/>
          <w:color w:val="000000"/>
          <w:sz w:val="28"/>
          <w:szCs w:val="28"/>
        </w:rPr>
        <w:t>IS</w:t>
      </w:r>
      <w:r w:rsidRPr="002A2FAA">
        <w:rPr>
          <w:color w:val="000000"/>
          <w:sz w:val="28"/>
          <w:szCs w:val="28"/>
          <w:vertAlign w:val="subscript"/>
        </w:rPr>
        <w:t>1</w:t>
      </w:r>
      <w:r w:rsidRPr="002A2FAA">
        <w:rPr>
          <w:color w:val="000000"/>
          <w:sz w:val="28"/>
          <w:szCs w:val="28"/>
        </w:rPr>
        <w:t> (рис. 6.16). При этом, поскольку эффект замещения является незначительным, правительство рассчитывает пожертвовать за достижение бездефицитного бюджета небольшим сокращением совокупного дохода (</w:t>
      </w:r>
      <w:r w:rsidRPr="002A2FAA">
        <w:rPr>
          <w:i/>
          <w:iCs/>
          <w:color w:val="000000"/>
          <w:sz w:val="28"/>
          <w:szCs w:val="28"/>
        </w:rPr>
        <w:t>∆Y = Y</w:t>
      </w:r>
      <w:r w:rsidRPr="002A2FAA">
        <w:rPr>
          <w:i/>
          <w:iCs/>
          <w:color w:val="000000"/>
          <w:sz w:val="28"/>
          <w:szCs w:val="28"/>
        </w:rPr>
        <w:sym w:font="Symbol" w:char="F0A2"/>
      </w:r>
      <w:r w:rsidRPr="002A2FAA">
        <w:rPr>
          <w:i/>
          <w:iCs/>
          <w:color w:val="000000"/>
          <w:sz w:val="28"/>
          <w:szCs w:val="28"/>
        </w:rPr>
        <w:t> – Y</w:t>
      </w:r>
      <w:r w:rsidRPr="002A2FAA">
        <w:rPr>
          <w:color w:val="000000"/>
          <w:sz w:val="28"/>
          <w:szCs w:val="28"/>
          <w:vertAlign w:val="subscript"/>
        </w:rPr>
        <w:t>0</w:t>
      </w:r>
      <w:r w:rsidRPr="002A2FAA">
        <w:rPr>
          <w:color w:val="000000"/>
          <w:sz w:val="28"/>
          <w:szCs w:val="28"/>
        </w:rPr>
        <w:t>).</w:t>
      </w:r>
    </w:p>
    <w:p w:rsidR="002A2FAA" w:rsidRPr="002A2FAA" w:rsidRDefault="002A2FAA" w:rsidP="002A2FAA">
      <w:pPr>
        <w:pStyle w:val="a3"/>
        <w:spacing w:before="0" w:beforeAutospacing="0" w:after="0" w:afterAutospacing="0"/>
        <w:ind w:firstLine="709"/>
        <w:jc w:val="both"/>
        <w:rPr>
          <w:color w:val="000000"/>
          <w:sz w:val="28"/>
          <w:szCs w:val="28"/>
        </w:rPr>
      </w:pPr>
      <w:r w:rsidRPr="002A2FAA">
        <w:rPr>
          <w:color w:val="000000"/>
          <w:sz w:val="28"/>
          <w:szCs w:val="28"/>
        </w:rPr>
        <w:t>Однако при этом отвечающий за финансовую стабильность Центральный банк может стремиться поддерживать процентную ставку на прежнем уровне </w:t>
      </w:r>
      <w:r w:rsidRPr="002A2FAA">
        <w:rPr>
          <w:i/>
          <w:iCs/>
          <w:color w:val="000000"/>
          <w:sz w:val="28"/>
          <w:szCs w:val="28"/>
        </w:rPr>
        <w:t>r</w:t>
      </w:r>
      <w:r w:rsidRPr="002A2FAA">
        <w:rPr>
          <w:color w:val="000000"/>
          <w:sz w:val="28"/>
          <w:szCs w:val="28"/>
          <w:vertAlign w:val="subscript"/>
        </w:rPr>
        <w:t>0</w:t>
      </w:r>
      <w:r w:rsidRPr="002A2FAA">
        <w:rPr>
          <w:color w:val="000000"/>
          <w:sz w:val="28"/>
          <w:szCs w:val="28"/>
        </w:rPr>
        <w:t>. Для достижения собственных целей, в данном случае отличных от целей правительства, ЦБ должен сократить предложение денег. Уменьшение реальных кассовых остатков у домохозяйств сдвинет кривую </w:t>
      </w:r>
      <w:r w:rsidRPr="002A2FAA">
        <w:rPr>
          <w:i/>
          <w:iCs/>
          <w:color w:val="000000"/>
          <w:sz w:val="28"/>
          <w:szCs w:val="28"/>
        </w:rPr>
        <w:t>LM</w:t>
      </w:r>
      <w:r w:rsidRPr="002A2FAA">
        <w:rPr>
          <w:color w:val="000000"/>
          <w:sz w:val="28"/>
          <w:szCs w:val="28"/>
          <w:vertAlign w:val="subscript"/>
        </w:rPr>
        <w:t>0</w:t>
      </w:r>
      <w:r w:rsidRPr="002A2FAA">
        <w:rPr>
          <w:i/>
          <w:iCs/>
          <w:color w:val="000000"/>
          <w:sz w:val="28"/>
          <w:szCs w:val="28"/>
        </w:rPr>
        <w:t> </w:t>
      </w:r>
      <w:r w:rsidRPr="002A2FAA">
        <w:rPr>
          <w:color w:val="000000"/>
          <w:sz w:val="28"/>
          <w:szCs w:val="28"/>
        </w:rPr>
        <w:t>в положение </w:t>
      </w:r>
      <w:r w:rsidRPr="002A2FAA">
        <w:rPr>
          <w:i/>
          <w:iCs/>
          <w:color w:val="000000"/>
          <w:sz w:val="28"/>
          <w:szCs w:val="28"/>
        </w:rPr>
        <w:t>LM</w:t>
      </w:r>
      <w:r w:rsidRPr="002A2FAA">
        <w:rPr>
          <w:color w:val="000000"/>
          <w:sz w:val="28"/>
          <w:szCs w:val="28"/>
          <w:vertAlign w:val="subscript"/>
        </w:rPr>
        <w:t>1</w:t>
      </w:r>
      <w:r w:rsidRPr="002A2FAA">
        <w:rPr>
          <w:i/>
          <w:iCs/>
          <w:color w:val="000000"/>
          <w:sz w:val="28"/>
          <w:szCs w:val="28"/>
        </w:rPr>
        <w:t>.</w:t>
      </w:r>
    </w:p>
    <w:p w:rsidR="002A2FAA" w:rsidRDefault="002A2FAA" w:rsidP="002A2FAA">
      <w:pPr>
        <w:pStyle w:val="a3"/>
        <w:jc w:val="center"/>
        <w:rPr>
          <w:rFonts w:ascii="Arial" w:hAnsi="Arial" w:cs="Arial"/>
          <w:color w:val="000000"/>
        </w:rPr>
      </w:pPr>
      <w:r>
        <w:rPr>
          <w:rFonts w:ascii="Arial" w:hAnsi="Arial" w:cs="Arial"/>
          <w:noProof/>
          <w:color w:val="000000"/>
        </w:rPr>
        <w:lastRenderedPageBreak/>
        <w:drawing>
          <wp:inline distT="0" distB="0" distL="0" distR="0">
            <wp:extent cx="2337758" cy="1764275"/>
            <wp:effectExtent l="0" t="0" r="5715" b="7620"/>
            <wp:docPr id="2" name="Рисунок 2" descr="https://studfile.net/html/2706/655/html_DWd9Y3eloD.RXBS/htmlconvd-TYXXjd_html_1e34d7e69f86a4b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655/html_DWd9Y3eloD.RXBS/htmlconvd-TYXXjd_html_1e34d7e69f86a4b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8805" cy="1765065"/>
                    </a:xfrm>
                    <a:prstGeom prst="rect">
                      <a:avLst/>
                    </a:prstGeom>
                    <a:noFill/>
                    <a:ln>
                      <a:noFill/>
                    </a:ln>
                  </pic:spPr>
                </pic:pic>
              </a:graphicData>
            </a:graphic>
          </wp:inline>
        </w:drawing>
      </w:r>
    </w:p>
    <w:p w:rsidR="002A2FAA" w:rsidRPr="002A2FAA" w:rsidRDefault="002A2FAA" w:rsidP="002A2FAA">
      <w:pPr>
        <w:pStyle w:val="a3"/>
        <w:spacing w:before="0" w:beforeAutospacing="0" w:after="0" w:afterAutospacing="0"/>
        <w:ind w:firstLine="709"/>
        <w:jc w:val="center"/>
        <w:rPr>
          <w:color w:val="000000"/>
        </w:rPr>
      </w:pPr>
      <w:r w:rsidRPr="002A2FAA">
        <w:rPr>
          <w:bCs/>
          <w:color w:val="000000"/>
        </w:rPr>
        <w:t>Рис</w:t>
      </w:r>
      <w:r w:rsidRPr="002A2FAA">
        <w:rPr>
          <w:bCs/>
          <w:color w:val="000000"/>
        </w:rPr>
        <w:t>унок 3</w:t>
      </w:r>
      <w:r w:rsidRPr="002A2FAA">
        <w:rPr>
          <w:bCs/>
          <w:color w:val="000000"/>
        </w:rPr>
        <w:t xml:space="preserve"> </w:t>
      </w:r>
      <w:r w:rsidRPr="002A2FAA">
        <w:rPr>
          <w:bCs/>
          <w:color w:val="000000"/>
        </w:rPr>
        <w:t xml:space="preserve">- </w:t>
      </w:r>
      <w:r w:rsidRPr="002A2FAA">
        <w:rPr>
          <w:bCs/>
          <w:color w:val="000000"/>
        </w:rPr>
        <w:t>Рецессия как результат несогласованной кредитно-денежной и бюджетно-налоговой политики</w:t>
      </w:r>
    </w:p>
    <w:p w:rsidR="002A2FAA" w:rsidRDefault="002A2FAA" w:rsidP="002A2FAA">
      <w:pPr>
        <w:pStyle w:val="a3"/>
        <w:spacing w:before="0" w:beforeAutospacing="0" w:after="0" w:afterAutospacing="0"/>
        <w:ind w:firstLine="709"/>
        <w:jc w:val="both"/>
        <w:rPr>
          <w:color w:val="000000"/>
          <w:sz w:val="28"/>
          <w:szCs w:val="28"/>
        </w:rPr>
      </w:pPr>
      <w:r w:rsidRPr="002A2FAA">
        <w:rPr>
          <w:color w:val="000000"/>
          <w:sz w:val="28"/>
          <w:szCs w:val="28"/>
        </w:rPr>
        <w:t>Конфликт целей спровоцирует глубокую рецессию в экономике, так как фактическое сокращение совокупного выпуска (</w:t>
      </w:r>
      <w:r w:rsidRPr="002A2FAA">
        <w:rPr>
          <w:i/>
          <w:iCs/>
          <w:color w:val="000000"/>
          <w:sz w:val="28"/>
          <w:szCs w:val="28"/>
        </w:rPr>
        <w:t>Y</w:t>
      </w:r>
      <w:r w:rsidRPr="002A2FAA">
        <w:rPr>
          <w:color w:val="000000"/>
          <w:sz w:val="28"/>
          <w:szCs w:val="28"/>
          <w:vertAlign w:val="subscript"/>
        </w:rPr>
        <w:t>1 </w:t>
      </w:r>
      <w:r w:rsidRPr="002A2FAA">
        <w:rPr>
          <w:i/>
          <w:iCs/>
          <w:color w:val="000000"/>
          <w:sz w:val="28"/>
          <w:szCs w:val="28"/>
        </w:rPr>
        <w:t>– Y</w:t>
      </w:r>
      <w:r w:rsidRPr="002A2FAA">
        <w:rPr>
          <w:color w:val="000000"/>
          <w:sz w:val="28"/>
          <w:szCs w:val="28"/>
          <w:vertAlign w:val="subscript"/>
        </w:rPr>
        <w:t>0</w:t>
      </w:r>
      <w:r w:rsidRPr="002A2FAA">
        <w:rPr>
          <w:color w:val="000000"/>
          <w:sz w:val="28"/>
          <w:szCs w:val="28"/>
        </w:rPr>
        <w:t>) получится гораздо большим, чем та величина спада, которой правительство было готово заплатить за уменьшение бюджетного дефицита</w:t>
      </w:r>
      <w:r>
        <w:rPr>
          <w:color w:val="000000"/>
          <w:sz w:val="28"/>
          <w:szCs w:val="28"/>
        </w:rPr>
        <w:t>.</w:t>
      </w:r>
    </w:p>
    <w:p w:rsidR="00717FBC" w:rsidRDefault="002A2FAA" w:rsidP="002A2FAA">
      <w:pPr>
        <w:pStyle w:val="a3"/>
        <w:spacing w:before="0" w:beforeAutospacing="0" w:after="0" w:afterAutospacing="0"/>
        <w:ind w:firstLine="709"/>
        <w:jc w:val="both"/>
        <w:rPr>
          <w:color w:val="000000"/>
          <w:sz w:val="28"/>
          <w:szCs w:val="28"/>
        </w:rPr>
      </w:pPr>
      <w:r w:rsidRPr="002A2FAA">
        <w:rPr>
          <w:color w:val="000000"/>
          <w:sz w:val="28"/>
          <w:szCs w:val="28"/>
        </w:rPr>
        <w:t>Впрочем, скоординированная политика может привести к негативным последствиям в определенных случаях. Если правительство, исходя и политической конъюнктуры, например, делает упор на достижение постоянного роста реального дохода и занятости любой ценой. И если ЦБ подстраивает свою политику под экономически неоправданные цели правительства, то это может привести к инфляции. В другом случае, безусловный приоритет задачи финансовой стабилизации, как это было в самом начале экономических реформ в России, может привести к глубокому экономическому спаду, если правительство недооценивает проблему эффективного использования ресурсов и полностью подчиняет свои цели приоритетам денежно-кредитной политики.</w:t>
      </w:r>
    </w:p>
    <w:p w:rsidR="00717FBC" w:rsidRDefault="00717FBC">
      <w:pPr>
        <w:rPr>
          <w:rFonts w:ascii="Times New Roman" w:eastAsia="Times New Roman" w:hAnsi="Times New Roman" w:cs="Times New Roman"/>
          <w:color w:val="000000"/>
          <w:sz w:val="28"/>
          <w:szCs w:val="28"/>
          <w:lang w:eastAsia="ru-RU"/>
        </w:rPr>
      </w:pPr>
      <w:r>
        <w:rPr>
          <w:color w:val="000000"/>
          <w:sz w:val="28"/>
          <w:szCs w:val="28"/>
        </w:rPr>
        <w:br w:type="page"/>
      </w:r>
    </w:p>
    <w:p w:rsidR="002A2FAA" w:rsidRPr="00717FBC" w:rsidRDefault="00717FBC" w:rsidP="00717FBC">
      <w:pPr>
        <w:pStyle w:val="a3"/>
        <w:spacing w:before="0" w:beforeAutospacing="0" w:after="0" w:afterAutospacing="0"/>
        <w:ind w:firstLine="709"/>
        <w:jc w:val="center"/>
        <w:rPr>
          <w:b/>
          <w:color w:val="000000"/>
          <w:sz w:val="28"/>
          <w:szCs w:val="28"/>
        </w:rPr>
      </w:pPr>
      <w:r w:rsidRPr="00717FBC">
        <w:rPr>
          <w:b/>
          <w:color w:val="000000"/>
          <w:sz w:val="28"/>
          <w:szCs w:val="28"/>
        </w:rPr>
        <w:lastRenderedPageBreak/>
        <w:t>Список литературы</w:t>
      </w:r>
    </w:p>
    <w:p w:rsidR="00717FBC" w:rsidRPr="002A2FAA" w:rsidRDefault="00717FBC" w:rsidP="002A2FAA">
      <w:pPr>
        <w:pStyle w:val="a3"/>
        <w:spacing w:before="0" w:beforeAutospacing="0" w:after="0" w:afterAutospacing="0"/>
        <w:ind w:firstLine="709"/>
        <w:jc w:val="both"/>
        <w:rPr>
          <w:color w:val="000000"/>
          <w:sz w:val="28"/>
          <w:szCs w:val="28"/>
        </w:rPr>
      </w:pPr>
    </w:p>
    <w:p w:rsidR="002A2FAA" w:rsidRPr="002E4BED" w:rsidRDefault="002E4BED" w:rsidP="002E4BED">
      <w:pPr>
        <w:pStyle w:val="a7"/>
        <w:numPr>
          <w:ilvl w:val="0"/>
          <w:numId w:val="3"/>
        </w:numPr>
        <w:spacing w:after="0"/>
        <w:ind w:left="0" w:firstLine="709"/>
        <w:jc w:val="both"/>
        <w:rPr>
          <w:rFonts w:ascii="Times New Roman" w:hAnsi="Times New Roman" w:cs="Times New Roman"/>
          <w:sz w:val="28"/>
          <w:szCs w:val="28"/>
        </w:rPr>
      </w:pPr>
      <w:r w:rsidRPr="002E4BED">
        <w:rPr>
          <w:rFonts w:ascii="Times New Roman" w:hAnsi="Times New Roman" w:cs="Times New Roman"/>
          <w:sz w:val="28"/>
          <w:szCs w:val="28"/>
        </w:rPr>
        <w:t xml:space="preserve">Антипина, О. Н. Макроэкономика / О.Н. Антипина, Н.А. </w:t>
      </w:r>
      <w:proofErr w:type="spellStart"/>
      <w:r w:rsidRPr="002E4BED">
        <w:rPr>
          <w:rFonts w:ascii="Times New Roman" w:hAnsi="Times New Roman" w:cs="Times New Roman"/>
          <w:sz w:val="28"/>
          <w:szCs w:val="28"/>
        </w:rPr>
        <w:t>Миклашевская</w:t>
      </w:r>
      <w:proofErr w:type="spellEnd"/>
      <w:r w:rsidRPr="002E4BED">
        <w:rPr>
          <w:rFonts w:ascii="Times New Roman" w:hAnsi="Times New Roman" w:cs="Times New Roman"/>
          <w:sz w:val="28"/>
          <w:szCs w:val="28"/>
        </w:rPr>
        <w:t>, А.А. Никифоров. - М.: Дело и сервис, 2018. - 496 c.</w:t>
      </w:r>
    </w:p>
    <w:p w:rsidR="002E4BED" w:rsidRPr="002E4BED" w:rsidRDefault="002E4BED" w:rsidP="002E4BED">
      <w:pPr>
        <w:pStyle w:val="a7"/>
        <w:numPr>
          <w:ilvl w:val="0"/>
          <w:numId w:val="3"/>
        </w:numPr>
        <w:spacing w:after="0"/>
        <w:ind w:left="0" w:firstLine="709"/>
        <w:jc w:val="both"/>
        <w:rPr>
          <w:rFonts w:ascii="Times New Roman" w:hAnsi="Times New Roman" w:cs="Times New Roman"/>
          <w:sz w:val="28"/>
          <w:szCs w:val="28"/>
        </w:rPr>
      </w:pPr>
      <w:r w:rsidRPr="002E4BED">
        <w:rPr>
          <w:rFonts w:ascii="Times New Roman" w:hAnsi="Times New Roman" w:cs="Times New Roman"/>
          <w:sz w:val="28"/>
          <w:szCs w:val="28"/>
        </w:rPr>
        <w:t>Вечканов, Г. С. Макроэкономика / Г.С. Вечканов, Г.Р. Вечканова. - М.: Питер, 2015. - 544 c.</w:t>
      </w:r>
    </w:p>
    <w:p w:rsidR="002E4BED" w:rsidRPr="002E4BED" w:rsidRDefault="002E4BED" w:rsidP="002E4BED">
      <w:pPr>
        <w:pStyle w:val="a7"/>
        <w:numPr>
          <w:ilvl w:val="0"/>
          <w:numId w:val="3"/>
        </w:numPr>
        <w:spacing w:after="0"/>
        <w:ind w:left="0" w:firstLine="709"/>
        <w:jc w:val="both"/>
        <w:rPr>
          <w:rFonts w:ascii="Times New Roman" w:hAnsi="Times New Roman" w:cs="Times New Roman"/>
          <w:sz w:val="28"/>
          <w:szCs w:val="28"/>
        </w:rPr>
      </w:pPr>
      <w:r w:rsidRPr="002E4BED">
        <w:rPr>
          <w:rFonts w:ascii="Times New Roman" w:hAnsi="Times New Roman" w:cs="Times New Roman"/>
          <w:sz w:val="28"/>
          <w:szCs w:val="28"/>
        </w:rPr>
        <w:t xml:space="preserve">Журавлева, Г.П. Экономическая теория. Макроэкономика -1, 2. </w:t>
      </w:r>
      <w:proofErr w:type="spellStart"/>
      <w:r w:rsidRPr="002E4BED">
        <w:rPr>
          <w:rFonts w:ascii="Times New Roman" w:hAnsi="Times New Roman" w:cs="Times New Roman"/>
          <w:sz w:val="28"/>
          <w:szCs w:val="28"/>
        </w:rPr>
        <w:t>Метаэкономика</w:t>
      </w:r>
      <w:proofErr w:type="spellEnd"/>
      <w:r w:rsidRPr="002E4BED">
        <w:rPr>
          <w:rFonts w:ascii="Times New Roman" w:hAnsi="Times New Roman" w:cs="Times New Roman"/>
          <w:sz w:val="28"/>
          <w:szCs w:val="28"/>
        </w:rPr>
        <w:t>. Экономика трансформаций: Учебник / Г.П. Журавлева. - М.: Дашков и К, 2016. - 920 c.</w:t>
      </w:r>
    </w:p>
    <w:p w:rsidR="002E4BED" w:rsidRPr="002E4BED" w:rsidRDefault="002E4BED" w:rsidP="002E4BED">
      <w:pPr>
        <w:pStyle w:val="a7"/>
        <w:numPr>
          <w:ilvl w:val="0"/>
          <w:numId w:val="3"/>
        </w:numPr>
        <w:spacing w:after="0"/>
        <w:ind w:left="0" w:firstLine="709"/>
        <w:jc w:val="both"/>
        <w:rPr>
          <w:rFonts w:ascii="Times New Roman" w:hAnsi="Times New Roman" w:cs="Times New Roman"/>
          <w:sz w:val="28"/>
          <w:szCs w:val="28"/>
        </w:rPr>
      </w:pPr>
      <w:proofErr w:type="spellStart"/>
      <w:r w:rsidRPr="002E4BED">
        <w:rPr>
          <w:rFonts w:ascii="Times New Roman" w:hAnsi="Times New Roman" w:cs="Times New Roman"/>
          <w:sz w:val="28"/>
          <w:szCs w:val="28"/>
        </w:rPr>
        <w:t>Капканщиков</w:t>
      </w:r>
      <w:proofErr w:type="spellEnd"/>
      <w:r w:rsidRPr="002E4BED">
        <w:rPr>
          <w:rFonts w:ascii="Times New Roman" w:hAnsi="Times New Roman" w:cs="Times New Roman"/>
          <w:sz w:val="28"/>
          <w:szCs w:val="28"/>
        </w:rPr>
        <w:t xml:space="preserve">, С. Г. Государственное регулирование экономики. Учебное пособие / С.Г. </w:t>
      </w:r>
      <w:proofErr w:type="spellStart"/>
      <w:r w:rsidRPr="002E4BED">
        <w:rPr>
          <w:rFonts w:ascii="Times New Roman" w:hAnsi="Times New Roman" w:cs="Times New Roman"/>
          <w:sz w:val="28"/>
          <w:szCs w:val="28"/>
        </w:rPr>
        <w:t>Капканщиков</w:t>
      </w:r>
      <w:proofErr w:type="spellEnd"/>
      <w:r w:rsidRPr="002E4BED">
        <w:rPr>
          <w:rFonts w:ascii="Times New Roman" w:hAnsi="Times New Roman" w:cs="Times New Roman"/>
          <w:sz w:val="28"/>
          <w:szCs w:val="28"/>
        </w:rPr>
        <w:t xml:space="preserve">. - М.: </w:t>
      </w:r>
      <w:proofErr w:type="spellStart"/>
      <w:r w:rsidRPr="002E4BED">
        <w:rPr>
          <w:rFonts w:ascii="Times New Roman" w:hAnsi="Times New Roman" w:cs="Times New Roman"/>
          <w:sz w:val="28"/>
          <w:szCs w:val="28"/>
        </w:rPr>
        <w:t>КноРус</w:t>
      </w:r>
      <w:proofErr w:type="spellEnd"/>
      <w:r w:rsidRPr="002E4BED">
        <w:rPr>
          <w:rFonts w:ascii="Times New Roman" w:hAnsi="Times New Roman" w:cs="Times New Roman"/>
          <w:sz w:val="28"/>
          <w:szCs w:val="28"/>
        </w:rPr>
        <w:t>, 2016. - 518 c.</w:t>
      </w:r>
    </w:p>
    <w:p w:rsidR="002E4BED" w:rsidRPr="002E4BED" w:rsidRDefault="002E4BED" w:rsidP="002E4BED">
      <w:pPr>
        <w:pStyle w:val="a7"/>
        <w:numPr>
          <w:ilvl w:val="0"/>
          <w:numId w:val="3"/>
        </w:numPr>
        <w:spacing w:after="0"/>
        <w:ind w:left="0" w:firstLine="709"/>
        <w:jc w:val="both"/>
        <w:rPr>
          <w:rFonts w:ascii="Times New Roman" w:hAnsi="Times New Roman" w:cs="Times New Roman"/>
          <w:sz w:val="28"/>
          <w:szCs w:val="28"/>
        </w:rPr>
      </w:pPr>
      <w:proofErr w:type="spellStart"/>
      <w:r w:rsidRPr="002E4BED">
        <w:rPr>
          <w:rFonts w:ascii="Times New Roman" w:hAnsi="Times New Roman" w:cs="Times New Roman"/>
          <w:sz w:val="28"/>
          <w:szCs w:val="28"/>
        </w:rPr>
        <w:t>Макаркин</w:t>
      </w:r>
      <w:proofErr w:type="spellEnd"/>
      <w:r w:rsidRPr="002E4BED">
        <w:rPr>
          <w:rFonts w:ascii="Times New Roman" w:hAnsi="Times New Roman" w:cs="Times New Roman"/>
          <w:sz w:val="28"/>
          <w:szCs w:val="28"/>
        </w:rPr>
        <w:t xml:space="preserve">, Н.П. Микроэкономика / Н.П. </w:t>
      </w:r>
      <w:proofErr w:type="spellStart"/>
      <w:r w:rsidRPr="002E4BED">
        <w:rPr>
          <w:rFonts w:ascii="Times New Roman" w:hAnsi="Times New Roman" w:cs="Times New Roman"/>
          <w:sz w:val="28"/>
          <w:szCs w:val="28"/>
        </w:rPr>
        <w:t>Макаркин</w:t>
      </w:r>
      <w:proofErr w:type="spellEnd"/>
      <w:r w:rsidRPr="002E4BED">
        <w:rPr>
          <w:rFonts w:ascii="Times New Roman" w:hAnsi="Times New Roman" w:cs="Times New Roman"/>
          <w:sz w:val="28"/>
          <w:szCs w:val="28"/>
        </w:rPr>
        <w:t xml:space="preserve">, Н.Д. </w:t>
      </w:r>
      <w:proofErr w:type="spellStart"/>
      <w:r w:rsidRPr="002E4BED">
        <w:rPr>
          <w:rFonts w:ascii="Times New Roman" w:hAnsi="Times New Roman" w:cs="Times New Roman"/>
          <w:sz w:val="28"/>
          <w:szCs w:val="28"/>
        </w:rPr>
        <w:t>Гуськова</w:t>
      </w:r>
      <w:proofErr w:type="spellEnd"/>
      <w:r w:rsidRPr="002E4BED">
        <w:rPr>
          <w:rFonts w:ascii="Times New Roman" w:hAnsi="Times New Roman" w:cs="Times New Roman"/>
          <w:sz w:val="28"/>
          <w:szCs w:val="28"/>
        </w:rPr>
        <w:t xml:space="preserve"> и др. - М.: Академический проект, 2006. - 413 c.</w:t>
      </w:r>
    </w:p>
    <w:p w:rsidR="002E4BED" w:rsidRPr="002E4BED" w:rsidRDefault="002E4BED" w:rsidP="002E4BED">
      <w:pPr>
        <w:pStyle w:val="a7"/>
        <w:numPr>
          <w:ilvl w:val="0"/>
          <w:numId w:val="3"/>
        </w:numPr>
        <w:spacing w:after="0"/>
        <w:ind w:left="0" w:firstLine="709"/>
        <w:jc w:val="both"/>
        <w:rPr>
          <w:rFonts w:ascii="Times New Roman" w:hAnsi="Times New Roman" w:cs="Times New Roman"/>
          <w:sz w:val="28"/>
          <w:szCs w:val="28"/>
        </w:rPr>
      </w:pPr>
      <w:r w:rsidRPr="002E4BED">
        <w:rPr>
          <w:rFonts w:ascii="Times New Roman" w:hAnsi="Times New Roman" w:cs="Times New Roman"/>
          <w:sz w:val="28"/>
          <w:szCs w:val="28"/>
        </w:rPr>
        <w:t xml:space="preserve">Носова, С.С. Микроэкономика. конспект лекций (конспект лекций) / С.С. Носова. - М.: </w:t>
      </w:r>
      <w:proofErr w:type="spellStart"/>
      <w:r w:rsidRPr="002E4BED">
        <w:rPr>
          <w:rFonts w:ascii="Times New Roman" w:hAnsi="Times New Roman" w:cs="Times New Roman"/>
          <w:sz w:val="28"/>
          <w:szCs w:val="28"/>
        </w:rPr>
        <w:t>КноРус</w:t>
      </w:r>
      <w:proofErr w:type="spellEnd"/>
      <w:r w:rsidRPr="002E4BED">
        <w:rPr>
          <w:rFonts w:ascii="Times New Roman" w:hAnsi="Times New Roman" w:cs="Times New Roman"/>
          <w:sz w:val="28"/>
          <w:szCs w:val="28"/>
        </w:rPr>
        <w:t>, 2017. - 303 c.</w:t>
      </w:r>
    </w:p>
    <w:p w:rsidR="00717FBC" w:rsidRPr="002E4BED" w:rsidRDefault="00717FBC" w:rsidP="002E4BED">
      <w:pPr>
        <w:pStyle w:val="a7"/>
        <w:numPr>
          <w:ilvl w:val="0"/>
          <w:numId w:val="3"/>
        </w:numPr>
        <w:spacing w:after="0"/>
        <w:ind w:left="0" w:firstLine="709"/>
        <w:jc w:val="both"/>
        <w:rPr>
          <w:rFonts w:ascii="Times New Roman" w:hAnsi="Times New Roman" w:cs="Times New Roman"/>
          <w:sz w:val="28"/>
          <w:szCs w:val="28"/>
        </w:rPr>
      </w:pPr>
      <w:r w:rsidRPr="002E4BED">
        <w:rPr>
          <w:rFonts w:ascii="Times New Roman" w:hAnsi="Times New Roman" w:cs="Times New Roman"/>
          <w:sz w:val="28"/>
          <w:szCs w:val="28"/>
        </w:rPr>
        <w:t xml:space="preserve">Тарасевич, Л.С. Макроэкономика: Учебник для бакалавров / Л.С. Тарасевич, П.И. Гребенников, </w:t>
      </w:r>
      <w:bookmarkStart w:id="1" w:name="_GoBack"/>
      <w:bookmarkEnd w:id="1"/>
      <w:r w:rsidRPr="002E4BED">
        <w:rPr>
          <w:rFonts w:ascii="Times New Roman" w:hAnsi="Times New Roman" w:cs="Times New Roman"/>
          <w:sz w:val="28"/>
          <w:szCs w:val="28"/>
        </w:rPr>
        <w:t xml:space="preserve">А.И. </w:t>
      </w:r>
      <w:proofErr w:type="spellStart"/>
      <w:r w:rsidRPr="002E4BED">
        <w:rPr>
          <w:rFonts w:ascii="Times New Roman" w:hAnsi="Times New Roman" w:cs="Times New Roman"/>
          <w:sz w:val="28"/>
          <w:szCs w:val="28"/>
        </w:rPr>
        <w:t>Леусский</w:t>
      </w:r>
      <w:proofErr w:type="spellEnd"/>
      <w:r w:rsidRPr="002E4BED">
        <w:rPr>
          <w:rFonts w:ascii="Times New Roman" w:hAnsi="Times New Roman" w:cs="Times New Roman"/>
          <w:sz w:val="28"/>
          <w:szCs w:val="28"/>
        </w:rPr>
        <w:t>. - М.: Юрайт, 2013. - 686 c.</w:t>
      </w:r>
    </w:p>
    <w:sectPr w:rsidR="00717FBC" w:rsidRPr="002E4B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62088"/>
    <w:multiLevelType w:val="multilevel"/>
    <w:tmpl w:val="5F2C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B92432"/>
    <w:multiLevelType w:val="multilevel"/>
    <w:tmpl w:val="784C9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5B3E1B69"/>
    <w:multiLevelType w:val="hybridMultilevel"/>
    <w:tmpl w:val="608C7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403"/>
    <w:rsid w:val="0006507C"/>
    <w:rsid w:val="000C4E0D"/>
    <w:rsid w:val="00115E82"/>
    <w:rsid w:val="001279F4"/>
    <w:rsid w:val="0014694B"/>
    <w:rsid w:val="00157F21"/>
    <w:rsid w:val="00173368"/>
    <w:rsid w:val="001770C9"/>
    <w:rsid w:val="0017764E"/>
    <w:rsid w:val="00192DF7"/>
    <w:rsid w:val="001F453B"/>
    <w:rsid w:val="00200A75"/>
    <w:rsid w:val="002422C9"/>
    <w:rsid w:val="0026094E"/>
    <w:rsid w:val="0029653E"/>
    <w:rsid w:val="002A2FAA"/>
    <w:rsid w:val="002D3790"/>
    <w:rsid w:val="002E4BED"/>
    <w:rsid w:val="002F18E3"/>
    <w:rsid w:val="00332B02"/>
    <w:rsid w:val="003529E3"/>
    <w:rsid w:val="0036121A"/>
    <w:rsid w:val="00395E9C"/>
    <w:rsid w:val="00395EFA"/>
    <w:rsid w:val="003A0976"/>
    <w:rsid w:val="003B1A25"/>
    <w:rsid w:val="003B228C"/>
    <w:rsid w:val="003F397E"/>
    <w:rsid w:val="00447403"/>
    <w:rsid w:val="004647B5"/>
    <w:rsid w:val="00483605"/>
    <w:rsid w:val="00524B5B"/>
    <w:rsid w:val="005C7BF4"/>
    <w:rsid w:val="005F558E"/>
    <w:rsid w:val="00656F1D"/>
    <w:rsid w:val="006F13A7"/>
    <w:rsid w:val="00717FBC"/>
    <w:rsid w:val="0073134F"/>
    <w:rsid w:val="00732FB7"/>
    <w:rsid w:val="00742892"/>
    <w:rsid w:val="0076039B"/>
    <w:rsid w:val="007619BD"/>
    <w:rsid w:val="00771873"/>
    <w:rsid w:val="007740B3"/>
    <w:rsid w:val="007E5E81"/>
    <w:rsid w:val="007E5EF8"/>
    <w:rsid w:val="00824DB8"/>
    <w:rsid w:val="008444E4"/>
    <w:rsid w:val="00865012"/>
    <w:rsid w:val="00891989"/>
    <w:rsid w:val="008A0887"/>
    <w:rsid w:val="008D08EC"/>
    <w:rsid w:val="00926976"/>
    <w:rsid w:val="009A5297"/>
    <w:rsid w:val="009B2247"/>
    <w:rsid w:val="009D0730"/>
    <w:rsid w:val="009E31C5"/>
    <w:rsid w:val="00A05E8B"/>
    <w:rsid w:val="00A63591"/>
    <w:rsid w:val="00A778E5"/>
    <w:rsid w:val="00AA530A"/>
    <w:rsid w:val="00AC27A4"/>
    <w:rsid w:val="00AC4163"/>
    <w:rsid w:val="00B43E22"/>
    <w:rsid w:val="00B81034"/>
    <w:rsid w:val="00BC63C9"/>
    <w:rsid w:val="00BF161C"/>
    <w:rsid w:val="00C00AC7"/>
    <w:rsid w:val="00C62B62"/>
    <w:rsid w:val="00C75FB6"/>
    <w:rsid w:val="00CE519F"/>
    <w:rsid w:val="00D64E94"/>
    <w:rsid w:val="00D72E2F"/>
    <w:rsid w:val="00DD7B2E"/>
    <w:rsid w:val="00E51179"/>
    <w:rsid w:val="00E96E33"/>
    <w:rsid w:val="00EB412F"/>
    <w:rsid w:val="00ED2020"/>
    <w:rsid w:val="00EE0CC7"/>
    <w:rsid w:val="00F260E5"/>
    <w:rsid w:val="00F91BA4"/>
    <w:rsid w:val="00F92431"/>
    <w:rsid w:val="00FB3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0DEC5-5E18-44F8-BB48-79517808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35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26976"/>
    <w:rPr>
      <w:color w:val="0000FF"/>
      <w:u w:val="single"/>
    </w:rPr>
  </w:style>
  <w:style w:type="character" w:styleId="a5">
    <w:name w:val="Strong"/>
    <w:basedOn w:val="a0"/>
    <w:uiPriority w:val="22"/>
    <w:qFormat/>
    <w:rsid w:val="00C75FB6"/>
    <w:rPr>
      <w:b/>
      <w:bCs/>
    </w:rPr>
  </w:style>
  <w:style w:type="character" w:customStyle="1" w:styleId="a6">
    <w:name w:val="пометка"/>
    <w:basedOn w:val="a0"/>
    <w:rsid w:val="007619BD"/>
  </w:style>
  <w:style w:type="character" w:customStyle="1" w:styleId="-">
    <w:name w:val="опред-е"/>
    <w:basedOn w:val="a0"/>
    <w:rsid w:val="007619BD"/>
  </w:style>
  <w:style w:type="paragraph" w:styleId="a7">
    <w:name w:val="List Paragraph"/>
    <w:basedOn w:val="a"/>
    <w:uiPriority w:val="34"/>
    <w:qFormat/>
    <w:rsid w:val="002E4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8441">
      <w:bodyDiv w:val="1"/>
      <w:marLeft w:val="0"/>
      <w:marRight w:val="0"/>
      <w:marTop w:val="0"/>
      <w:marBottom w:val="0"/>
      <w:divBdr>
        <w:top w:val="none" w:sz="0" w:space="0" w:color="auto"/>
        <w:left w:val="none" w:sz="0" w:space="0" w:color="auto"/>
        <w:bottom w:val="none" w:sz="0" w:space="0" w:color="auto"/>
        <w:right w:val="none" w:sz="0" w:space="0" w:color="auto"/>
      </w:divBdr>
    </w:div>
    <w:div w:id="300114175">
      <w:bodyDiv w:val="1"/>
      <w:marLeft w:val="0"/>
      <w:marRight w:val="0"/>
      <w:marTop w:val="0"/>
      <w:marBottom w:val="0"/>
      <w:divBdr>
        <w:top w:val="none" w:sz="0" w:space="0" w:color="auto"/>
        <w:left w:val="none" w:sz="0" w:space="0" w:color="auto"/>
        <w:bottom w:val="none" w:sz="0" w:space="0" w:color="auto"/>
        <w:right w:val="none" w:sz="0" w:space="0" w:color="auto"/>
      </w:divBdr>
    </w:div>
    <w:div w:id="378019441">
      <w:bodyDiv w:val="1"/>
      <w:marLeft w:val="0"/>
      <w:marRight w:val="0"/>
      <w:marTop w:val="0"/>
      <w:marBottom w:val="0"/>
      <w:divBdr>
        <w:top w:val="none" w:sz="0" w:space="0" w:color="auto"/>
        <w:left w:val="none" w:sz="0" w:space="0" w:color="auto"/>
        <w:bottom w:val="none" w:sz="0" w:space="0" w:color="auto"/>
        <w:right w:val="none" w:sz="0" w:space="0" w:color="auto"/>
      </w:divBdr>
    </w:div>
    <w:div w:id="414323807">
      <w:bodyDiv w:val="1"/>
      <w:marLeft w:val="0"/>
      <w:marRight w:val="0"/>
      <w:marTop w:val="0"/>
      <w:marBottom w:val="0"/>
      <w:divBdr>
        <w:top w:val="none" w:sz="0" w:space="0" w:color="auto"/>
        <w:left w:val="none" w:sz="0" w:space="0" w:color="auto"/>
        <w:bottom w:val="none" w:sz="0" w:space="0" w:color="auto"/>
        <w:right w:val="none" w:sz="0" w:space="0" w:color="auto"/>
      </w:divBdr>
    </w:div>
    <w:div w:id="456142545">
      <w:bodyDiv w:val="1"/>
      <w:marLeft w:val="0"/>
      <w:marRight w:val="0"/>
      <w:marTop w:val="0"/>
      <w:marBottom w:val="0"/>
      <w:divBdr>
        <w:top w:val="none" w:sz="0" w:space="0" w:color="auto"/>
        <w:left w:val="none" w:sz="0" w:space="0" w:color="auto"/>
        <w:bottom w:val="none" w:sz="0" w:space="0" w:color="auto"/>
        <w:right w:val="none" w:sz="0" w:space="0" w:color="auto"/>
      </w:divBdr>
    </w:div>
    <w:div w:id="603197073">
      <w:bodyDiv w:val="1"/>
      <w:marLeft w:val="0"/>
      <w:marRight w:val="0"/>
      <w:marTop w:val="0"/>
      <w:marBottom w:val="0"/>
      <w:divBdr>
        <w:top w:val="none" w:sz="0" w:space="0" w:color="auto"/>
        <w:left w:val="none" w:sz="0" w:space="0" w:color="auto"/>
        <w:bottom w:val="none" w:sz="0" w:space="0" w:color="auto"/>
        <w:right w:val="none" w:sz="0" w:space="0" w:color="auto"/>
      </w:divBdr>
    </w:div>
    <w:div w:id="627512345">
      <w:bodyDiv w:val="1"/>
      <w:marLeft w:val="0"/>
      <w:marRight w:val="0"/>
      <w:marTop w:val="0"/>
      <w:marBottom w:val="0"/>
      <w:divBdr>
        <w:top w:val="none" w:sz="0" w:space="0" w:color="auto"/>
        <w:left w:val="none" w:sz="0" w:space="0" w:color="auto"/>
        <w:bottom w:val="none" w:sz="0" w:space="0" w:color="auto"/>
        <w:right w:val="none" w:sz="0" w:space="0" w:color="auto"/>
      </w:divBdr>
    </w:div>
    <w:div w:id="664092777">
      <w:bodyDiv w:val="1"/>
      <w:marLeft w:val="0"/>
      <w:marRight w:val="0"/>
      <w:marTop w:val="0"/>
      <w:marBottom w:val="0"/>
      <w:divBdr>
        <w:top w:val="none" w:sz="0" w:space="0" w:color="auto"/>
        <w:left w:val="none" w:sz="0" w:space="0" w:color="auto"/>
        <w:bottom w:val="none" w:sz="0" w:space="0" w:color="auto"/>
        <w:right w:val="none" w:sz="0" w:space="0" w:color="auto"/>
      </w:divBdr>
    </w:div>
    <w:div w:id="760951362">
      <w:bodyDiv w:val="1"/>
      <w:marLeft w:val="0"/>
      <w:marRight w:val="0"/>
      <w:marTop w:val="0"/>
      <w:marBottom w:val="0"/>
      <w:divBdr>
        <w:top w:val="none" w:sz="0" w:space="0" w:color="auto"/>
        <w:left w:val="none" w:sz="0" w:space="0" w:color="auto"/>
        <w:bottom w:val="none" w:sz="0" w:space="0" w:color="auto"/>
        <w:right w:val="none" w:sz="0" w:space="0" w:color="auto"/>
      </w:divBdr>
    </w:div>
    <w:div w:id="806706265">
      <w:bodyDiv w:val="1"/>
      <w:marLeft w:val="0"/>
      <w:marRight w:val="0"/>
      <w:marTop w:val="0"/>
      <w:marBottom w:val="0"/>
      <w:divBdr>
        <w:top w:val="none" w:sz="0" w:space="0" w:color="auto"/>
        <w:left w:val="none" w:sz="0" w:space="0" w:color="auto"/>
        <w:bottom w:val="none" w:sz="0" w:space="0" w:color="auto"/>
        <w:right w:val="none" w:sz="0" w:space="0" w:color="auto"/>
      </w:divBdr>
    </w:div>
    <w:div w:id="877468566">
      <w:bodyDiv w:val="1"/>
      <w:marLeft w:val="0"/>
      <w:marRight w:val="0"/>
      <w:marTop w:val="0"/>
      <w:marBottom w:val="0"/>
      <w:divBdr>
        <w:top w:val="none" w:sz="0" w:space="0" w:color="auto"/>
        <w:left w:val="none" w:sz="0" w:space="0" w:color="auto"/>
        <w:bottom w:val="none" w:sz="0" w:space="0" w:color="auto"/>
        <w:right w:val="none" w:sz="0" w:space="0" w:color="auto"/>
      </w:divBdr>
    </w:div>
    <w:div w:id="889850068">
      <w:bodyDiv w:val="1"/>
      <w:marLeft w:val="0"/>
      <w:marRight w:val="0"/>
      <w:marTop w:val="0"/>
      <w:marBottom w:val="0"/>
      <w:divBdr>
        <w:top w:val="none" w:sz="0" w:space="0" w:color="auto"/>
        <w:left w:val="none" w:sz="0" w:space="0" w:color="auto"/>
        <w:bottom w:val="none" w:sz="0" w:space="0" w:color="auto"/>
        <w:right w:val="none" w:sz="0" w:space="0" w:color="auto"/>
      </w:divBdr>
    </w:div>
    <w:div w:id="967123724">
      <w:bodyDiv w:val="1"/>
      <w:marLeft w:val="0"/>
      <w:marRight w:val="0"/>
      <w:marTop w:val="0"/>
      <w:marBottom w:val="0"/>
      <w:divBdr>
        <w:top w:val="none" w:sz="0" w:space="0" w:color="auto"/>
        <w:left w:val="none" w:sz="0" w:space="0" w:color="auto"/>
        <w:bottom w:val="none" w:sz="0" w:space="0" w:color="auto"/>
        <w:right w:val="none" w:sz="0" w:space="0" w:color="auto"/>
      </w:divBdr>
    </w:div>
    <w:div w:id="1171063599">
      <w:bodyDiv w:val="1"/>
      <w:marLeft w:val="0"/>
      <w:marRight w:val="0"/>
      <w:marTop w:val="0"/>
      <w:marBottom w:val="0"/>
      <w:divBdr>
        <w:top w:val="none" w:sz="0" w:space="0" w:color="auto"/>
        <w:left w:val="none" w:sz="0" w:space="0" w:color="auto"/>
        <w:bottom w:val="none" w:sz="0" w:space="0" w:color="auto"/>
        <w:right w:val="none" w:sz="0" w:space="0" w:color="auto"/>
      </w:divBdr>
    </w:div>
    <w:div w:id="1530797997">
      <w:bodyDiv w:val="1"/>
      <w:marLeft w:val="0"/>
      <w:marRight w:val="0"/>
      <w:marTop w:val="0"/>
      <w:marBottom w:val="0"/>
      <w:divBdr>
        <w:top w:val="none" w:sz="0" w:space="0" w:color="auto"/>
        <w:left w:val="none" w:sz="0" w:space="0" w:color="auto"/>
        <w:bottom w:val="none" w:sz="0" w:space="0" w:color="auto"/>
        <w:right w:val="none" w:sz="0" w:space="0" w:color="auto"/>
      </w:divBdr>
    </w:div>
    <w:div w:id="1569151745">
      <w:bodyDiv w:val="1"/>
      <w:marLeft w:val="0"/>
      <w:marRight w:val="0"/>
      <w:marTop w:val="0"/>
      <w:marBottom w:val="0"/>
      <w:divBdr>
        <w:top w:val="none" w:sz="0" w:space="0" w:color="auto"/>
        <w:left w:val="none" w:sz="0" w:space="0" w:color="auto"/>
        <w:bottom w:val="none" w:sz="0" w:space="0" w:color="auto"/>
        <w:right w:val="none" w:sz="0" w:space="0" w:color="auto"/>
      </w:divBdr>
    </w:div>
    <w:div w:id="1637252527">
      <w:bodyDiv w:val="1"/>
      <w:marLeft w:val="0"/>
      <w:marRight w:val="0"/>
      <w:marTop w:val="0"/>
      <w:marBottom w:val="0"/>
      <w:divBdr>
        <w:top w:val="none" w:sz="0" w:space="0" w:color="auto"/>
        <w:left w:val="none" w:sz="0" w:space="0" w:color="auto"/>
        <w:bottom w:val="none" w:sz="0" w:space="0" w:color="auto"/>
        <w:right w:val="none" w:sz="0" w:space="0" w:color="auto"/>
      </w:divBdr>
    </w:div>
    <w:div w:id="2000687868">
      <w:bodyDiv w:val="1"/>
      <w:marLeft w:val="0"/>
      <w:marRight w:val="0"/>
      <w:marTop w:val="0"/>
      <w:marBottom w:val="0"/>
      <w:divBdr>
        <w:top w:val="none" w:sz="0" w:space="0" w:color="auto"/>
        <w:left w:val="none" w:sz="0" w:space="0" w:color="auto"/>
        <w:bottom w:val="none" w:sz="0" w:space="0" w:color="auto"/>
        <w:right w:val="none" w:sz="0" w:space="0" w:color="auto"/>
      </w:divBdr>
    </w:div>
    <w:div w:id="202967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TotalTime>
  <Pages>18</Pages>
  <Words>5527</Words>
  <Characters>31506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23</cp:revision>
  <dcterms:created xsi:type="dcterms:W3CDTF">2021-05-18T06:38:00Z</dcterms:created>
  <dcterms:modified xsi:type="dcterms:W3CDTF">2021-05-18T18:58:00Z</dcterms:modified>
</cp:coreProperties>
</file>